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黑体" w:eastAsia="黑体"/>
          <w:sz w:val="32"/>
          <w:szCs w:val="32"/>
        </w:rPr>
        <w:t>淮北师范大学美术学院</w:t>
      </w:r>
    </w:p>
    <w:p>
      <w:pPr>
        <w:jc w:val="center"/>
        <w:rPr>
          <w:rFonts w:ascii="黑体" w:eastAsia="黑体"/>
          <w:sz w:val="32"/>
          <w:szCs w:val="32"/>
        </w:rPr>
      </w:pPr>
      <w:r>
        <w:rPr>
          <w:rFonts w:hint="eastAsia" w:ascii="黑体" w:eastAsia="黑体"/>
          <w:sz w:val="32"/>
          <w:szCs w:val="32"/>
        </w:rPr>
        <w:t>研究生国家奖学金评审细则</w:t>
      </w:r>
    </w:p>
    <w:p>
      <w:pPr>
        <w:jc w:val="center"/>
        <w:rPr>
          <w:rFonts w:ascii="黑体" w:hAnsi="宋体" w:eastAsia="黑体"/>
          <w:sz w:val="30"/>
          <w:szCs w:val="30"/>
        </w:rPr>
      </w:pPr>
      <w:r>
        <w:rPr>
          <w:rFonts w:hint="eastAsia" w:ascii="仿宋_GB2312" w:eastAsia="仿宋_GB2312"/>
          <w:sz w:val="30"/>
          <w:szCs w:val="30"/>
        </w:rPr>
        <w:tab/>
      </w:r>
    </w:p>
    <w:p>
      <w:pPr>
        <w:ind w:firstLine="660"/>
        <w:outlineLvl w:val="1"/>
        <w:rPr>
          <w:rFonts w:ascii="仿宋_GB2312" w:hAnsi="宋体" w:eastAsia="仿宋_GB2312"/>
          <w:sz w:val="24"/>
        </w:rPr>
      </w:pPr>
      <w:r>
        <w:rPr>
          <w:rFonts w:hint="eastAsia" w:ascii="仿宋_GB2312" w:hAnsi="宋体" w:eastAsia="仿宋_GB2312"/>
          <w:sz w:val="24"/>
          <w:lang w:val="en-US" w:eastAsia="zh-CN"/>
        </w:rPr>
        <w:t>为促进学院研究生培养机制改革，提高研究生培养质量，根据《淮北师范大学研究生国家奖学金管理办法（修订）》（校研字[2016]27号）、</w:t>
      </w:r>
      <w:r>
        <w:rPr>
          <w:rFonts w:hint="eastAsia" w:ascii="仿宋_GB2312" w:hAnsi="宋体" w:eastAsia="仿宋_GB2312"/>
          <w:sz w:val="24"/>
        </w:rPr>
        <w:t>《淮北师范大学研究生国家奖学金实施办法（修订）》（校研字[2020]26号）的文件规定，结合美术学院实际，特制定</w:t>
      </w:r>
      <w:r>
        <w:rPr>
          <w:rFonts w:hint="eastAsia" w:ascii="仿宋_GB2312" w:hAnsi="宋体" w:eastAsia="仿宋_GB2312"/>
          <w:sz w:val="24"/>
          <w:lang w:val="en-US" w:eastAsia="zh-CN"/>
        </w:rPr>
        <w:t>本</w:t>
      </w:r>
      <w:r>
        <w:rPr>
          <w:rFonts w:hint="eastAsia" w:ascii="仿宋_GB2312" w:hAnsi="宋体" w:eastAsia="仿宋_GB2312"/>
          <w:sz w:val="24"/>
        </w:rPr>
        <w:t>实施方案。</w:t>
      </w:r>
    </w:p>
    <w:p>
      <w:pPr>
        <w:ind w:firstLine="645"/>
        <w:outlineLvl w:val="1"/>
        <w:rPr>
          <w:rFonts w:hint="eastAsia" w:ascii="仿宋_GB2312" w:hAnsi="宋体" w:eastAsia="仿宋_GB2312"/>
          <w:sz w:val="24"/>
        </w:rPr>
      </w:pPr>
      <w:r>
        <w:rPr>
          <w:rFonts w:hint="eastAsia" w:ascii="仿宋_GB2312" w:hAnsi="宋体" w:eastAsia="仿宋_GB2312"/>
          <w:sz w:val="24"/>
        </w:rPr>
        <w:t>按照学校要求成立研究生国家奖学金评委员会，由</w:t>
      </w:r>
      <w:r>
        <w:rPr>
          <w:rFonts w:hint="eastAsia" w:ascii="仿宋_GB2312" w:hAnsi="宋体" w:eastAsia="仿宋_GB2312"/>
          <w:sz w:val="24"/>
          <w:lang w:val="en-US" w:eastAsia="zh-CN"/>
        </w:rPr>
        <w:t>学院</w:t>
      </w:r>
      <w:r>
        <w:rPr>
          <w:rFonts w:hint="eastAsia" w:ascii="仿宋_GB2312" w:hAnsi="宋体" w:eastAsia="仿宋_GB2312"/>
          <w:sz w:val="24"/>
        </w:rPr>
        <w:t>党委</w:t>
      </w:r>
      <w:r>
        <w:rPr>
          <w:rFonts w:hint="eastAsia" w:ascii="仿宋_GB2312" w:hAnsi="宋体" w:eastAsia="仿宋_GB2312"/>
          <w:sz w:val="24"/>
          <w:lang w:eastAsia="zh-CN"/>
        </w:rPr>
        <w:t>（</w:t>
      </w:r>
      <w:r>
        <w:rPr>
          <w:rFonts w:hint="eastAsia" w:ascii="仿宋_GB2312" w:hAnsi="宋体" w:eastAsia="仿宋_GB2312"/>
          <w:sz w:val="24"/>
          <w:lang w:val="en-US" w:eastAsia="zh-CN"/>
        </w:rPr>
        <w:t>党总支</w:t>
      </w:r>
      <w:r>
        <w:rPr>
          <w:rFonts w:hint="eastAsia" w:ascii="仿宋_GB2312" w:hAnsi="宋体" w:eastAsia="仿宋_GB2312"/>
          <w:sz w:val="24"/>
          <w:lang w:eastAsia="zh-CN"/>
        </w:rPr>
        <w:t>）</w:t>
      </w:r>
      <w:r>
        <w:rPr>
          <w:rFonts w:hint="eastAsia" w:ascii="仿宋_GB2312" w:hAnsi="宋体" w:eastAsia="仿宋_GB2312"/>
          <w:sz w:val="24"/>
        </w:rPr>
        <w:t>书记、院长任2021年度研究生国家奖学金评审主任委员，分管研究生工作的副院长任副主任委员，研究生导师</w:t>
      </w:r>
      <w:r>
        <w:rPr>
          <w:rFonts w:hint="eastAsia" w:ascii="仿宋_GB2312" w:hAnsi="宋体" w:eastAsia="仿宋_GB2312"/>
          <w:sz w:val="24"/>
          <w:lang w:val="en-US" w:eastAsia="zh-CN"/>
        </w:rPr>
        <w:t>代表</w:t>
      </w:r>
      <w:r>
        <w:rPr>
          <w:rFonts w:hint="eastAsia" w:ascii="仿宋_GB2312" w:hAnsi="宋体" w:eastAsia="仿宋_GB2312"/>
          <w:sz w:val="24"/>
        </w:rPr>
        <w:t>、相关管理人员代表、研究生代表任2021年度研究生国家奖学金委员会委员，委员会组成人数为7-9人，每年成立该年的工作小组。负责美术学院研究生</w:t>
      </w:r>
      <w:r>
        <w:rPr>
          <w:rFonts w:hint="eastAsia" w:ascii="仿宋_GB2312" w:hAnsi="宋体" w:eastAsia="仿宋_GB2312"/>
          <w:sz w:val="24"/>
          <w:lang w:val="en-US" w:eastAsia="zh-CN"/>
        </w:rPr>
        <w:t>奖助</w:t>
      </w:r>
      <w:r>
        <w:rPr>
          <w:rFonts w:hint="eastAsia" w:ascii="仿宋_GB2312" w:hAnsi="宋体" w:eastAsia="仿宋_GB2312"/>
          <w:sz w:val="24"/>
        </w:rPr>
        <w:t>学金的组织</w:t>
      </w:r>
      <w:r>
        <w:rPr>
          <w:rFonts w:hint="eastAsia" w:ascii="仿宋_GB2312" w:hAnsi="宋体" w:eastAsia="仿宋_GB2312"/>
          <w:sz w:val="24"/>
          <w:lang w:val="en-US" w:eastAsia="zh-CN"/>
        </w:rPr>
        <w:t>申报</w:t>
      </w:r>
      <w:r>
        <w:rPr>
          <w:rFonts w:hint="eastAsia" w:ascii="仿宋_GB2312" w:hAnsi="宋体" w:eastAsia="仿宋_GB2312"/>
          <w:sz w:val="24"/>
        </w:rPr>
        <w:t>、评</w:t>
      </w:r>
      <w:r>
        <w:rPr>
          <w:rFonts w:hint="eastAsia" w:ascii="仿宋_GB2312" w:hAnsi="宋体" w:eastAsia="仿宋_GB2312"/>
          <w:sz w:val="24"/>
          <w:lang w:val="en-US" w:eastAsia="zh-CN"/>
        </w:rPr>
        <w:t>选</w:t>
      </w:r>
      <w:r>
        <w:rPr>
          <w:rFonts w:hint="eastAsia" w:ascii="仿宋_GB2312" w:hAnsi="宋体" w:eastAsia="仿宋_GB2312"/>
          <w:sz w:val="24"/>
        </w:rPr>
        <w:t>等工作。</w:t>
      </w:r>
    </w:p>
    <w:p>
      <w:pPr>
        <w:ind w:firstLine="3147" w:firstLineChars="1306"/>
        <w:outlineLvl w:val="1"/>
        <w:rPr>
          <w:rFonts w:hint="eastAsia" w:ascii="仿宋_GB2312" w:hAnsi="宋体" w:eastAsia="仿宋_GB2312"/>
          <w:b/>
          <w:sz w:val="24"/>
        </w:rPr>
      </w:pPr>
      <w:r>
        <w:rPr>
          <w:rFonts w:hint="eastAsia" w:ascii="仿宋_GB2312" w:hAnsi="宋体" w:eastAsia="仿宋_GB2312"/>
          <w:b/>
          <w:sz w:val="24"/>
          <w:lang w:val="en-US" w:eastAsia="zh-CN"/>
        </w:rPr>
        <w:t xml:space="preserve">第一章 </w:t>
      </w:r>
      <w:r>
        <w:rPr>
          <w:rFonts w:hint="eastAsia" w:ascii="仿宋_GB2312" w:hAnsi="宋体" w:eastAsia="仿宋_GB2312"/>
          <w:b/>
          <w:sz w:val="24"/>
          <w:lang w:val="en-US" w:eastAsia="zh-CN"/>
        </w:rPr>
        <w:t>评选条件：</w:t>
      </w:r>
    </w:p>
    <w:p>
      <w:pPr>
        <w:numPr>
          <w:ilvl w:val="0"/>
          <w:numId w:val="0"/>
        </w:numPr>
        <w:jc w:val="left"/>
        <w:outlineLvl w:val="1"/>
        <w:rPr>
          <w:rFonts w:ascii="仿宋_GB2312" w:hAnsi="宋体" w:eastAsia="仿宋_GB2312"/>
          <w:b w:val="0"/>
          <w:bCs/>
          <w:sz w:val="24"/>
        </w:rPr>
      </w:pPr>
      <w:r>
        <w:rPr>
          <w:rFonts w:hint="eastAsia" w:ascii="仿宋_GB2312" w:hAnsi="宋体" w:eastAsia="仿宋_GB2312"/>
          <w:b/>
          <w:sz w:val="24"/>
          <w:lang w:val="en-US" w:eastAsia="zh-CN"/>
        </w:rPr>
        <w:t xml:space="preserve">第一条 </w:t>
      </w:r>
      <w:r>
        <w:rPr>
          <w:rFonts w:hint="eastAsia" w:ascii="仿宋_GB2312" w:hAnsi="宋体" w:eastAsia="仿宋_GB2312"/>
          <w:b w:val="0"/>
          <w:bCs/>
          <w:sz w:val="24"/>
          <w:lang w:val="en-US" w:eastAsia="zh-CN"/>
        </w:rPr>
        <w:t>研究生</w:t>
      </w:r>
      <w:r>
        <w:rPr>
          <w:rFonts w:hint="eastAsia" w:ascii="仿宋_GB2312" w:hAnsi="宋体" w:eastAsia="仿宋_GB2312"/>
          <w:b w:val="0"/>
          <w:bCs/>
          <w:sz w:val="24"/>
        </w:rPr>
        <w:t>国家奖学金</w:t>
      </w:r>
      <w:r>
        <w:rPr>
          <w:rFonts w:hint="eastAsia" w:ascii="仿宋_GB2312" w:hAnsi="宋体" w:eastAsia="仿宋_GB2312"/>
          <w:b w:val="0"/>
          <w:bCs/>
          <w:sz w:val="24"/>
          <w:lang w:val="en-US" w:eastAsia="zh-CN"/>
        </w:rPr>
        <w:t>评选基本</w:t>
      </w:r>
      <w:r>
        <w:rPr>
          <w:rFonts w:hint="eastAsia" w:ascii="仿宋_GB2312" w:hAnsi="宋体" w:eastAsia="仿宋_GB2312"/>
          <w:b w:val="0"/>
          <w:bCs/>
          <w:sz w:val="24"/>
        </w:rPr>
        <w:t>条件</w:t>
      </w:r>
    </w:p>
    <w:p>
      <w:pPr>
        <w:ind w:firstLine="645"/>
        <w:outlineLvl w:val="1"/>
        <w:rPr>
          <w:rFonts w:hint="default" w:ascii="仿宋_GB2312" w:hAnsi="宋体" w:eastAsia="仿宋_GB2312"/>
          <w:sz w:val="24"/>
          <w:lang w:val="en-US"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一</w:t>
      </w:r>
      <w:r>
        <w:rPr>
          <w:rFonts w:hint="eastAsia" w:ascii="仿宋_GB2312" w:hAnsi="宋体" w:eastAsia="仿宋_GB2312"/>
          <w:sz w:val="24"/>
          <w:lang w:eastAsia="zh-CN"/>
        </w:rPr>
        <w:t>）</w:t>
      </w:r>
      <w:r>
        <w:rPr>
          <w:rFonts w:hint="eastAsia" w:ascii="仿宋_GB2312" w:hAnsi="宋体" w:eastAsia="仿宋_GB2312"/>
          <w:sz w:val="24"/>
          <w:lang w:val="en-US" w:eastAsia="zh-CN"/>
        </w:rPr>
        <w:t>思想品德</w:t>
      </w:r>
    </w:p>
    <w:p>
      <w:pPr>
        <w:ind w:firstLine="645"/>
        <w:outlineLvl w:val="1"/>
        <w:rPr>
          <w:rFonts w:ascii="仿宋_GB2312" w:hAnsi="宋体" w:eastAsia="仿宋_GB2312"/>
          <w:sz w:val="24"/>
        </w:rPr>
      </w:pPr>
      <w:r>
        <w:rPr>
          <w:rFonts w:hint="eastAsia" w:ascii="仿宋_GB2312" w:hAnsi="宋体" w:eastAsia="仿宋_GB2312"/>
          <w:sz w:val="24"/>
        </w:rPr>
        <w:t>1、热爱社会主义祖国，拥护中国共产党的领导；</w:t>
      </w:r>
    </w:p>
    <w:p>
      <w:pPr>
        <w:ind w:firstLine="645"/>
        <w:outlineLvl w:val="1"/>
        <w:rPr>
          <w:rFonts w:ascii="仿宋_GB2312" w:hAnsi="宋体" w:eastAsia="仿宋_GB2312"/>
          <w:sz w:val="24"/>
        </w:rPr>
      </w:pPr>
      <w:r>
        <w:rPr>
          <w:rFonts w:hint="eastAsia" w:ascii="仿宋_GB2312" w:hAnsi="宋体" w:eastAsia="仿宋_GB2312"/>
          <w:sz w:val="24"/>
        </w:rPr>
        <w:t>2、遵守宪法和法律，遵守学校规章制度，在校期间无违纪行为，未受过任何处分；</w:t>
      </w:r>
    </w:p>
    <w:p>
      <w:pPr>
        <w:ind w:firstLine="645"/>
        <w:outlineLvl w:val="1"/>
        <w:rPr>
          <w:rFonts w:ascii="仿宋_GB2312" w:hAnsi="宋体" w:eastAsia="仿宋_GB2312"/>
          <w:sz w:val="24"/>
        </w:rPr>
      </w:pPr>
      <w:r>
        <w:rPr>
          <w:rFonts w:hint="eastAsia" w:ascii="仿宋_GB2312" w:hAnsi="宋体" w:eastAsia="仿宋_GB2312"/>
          <w:sz w:val="24"/>
        </w:rPr>
        <w:t>3、诚实守信，道德品质优良，学风端正，无剽窃他人学术成果等不良记录；</w:t>
      </w:r>
    </w:p>
    <w:p>
      <w:pPr>
        <w:ind w:firstLine="645"/>
        <w:outlineLvl w:val="1"/>
        <w:rPr>
          <w:rFonts w:hint="default" w:ascii="仿宋_GB2312" w:hAnsi="宋体" w:eastAsia="仿宋_GB2312"/>
          <w:sz w:val="24"/>
          <w:lang w:val="en-US" w:eastAsia="zh-CN"/>
        </w:rPr>
      </w:pPr>
      <w:r>
        <w:rPr>
          <w:rFonts w:hint="eastAsia" w:ascii="仿宋_GB2312" w:hAnsi="宋体" w:eastAsia="仿宋_GB2312"/>
          <w:sz w:val="24"/>
          <w:lang w:val="en-US" w:eastAsia="zh-CN"/>
        </w:rPr>
        <w:t>（二）学习成绩</w:t>
      </w:r>
    </w:p>
    <w:p>
      <w:pPr>
        <w:ind w:firstLine="645"/>
        <w:outlineLvl w:val="1"/>
        <w:rPr>
          <w:rFonts w:ascii="仿宋_GB2312" w:hAnsi="宋体" w:eastAsia="仿宋_GB2312"/>
          <w:sz w:val="24"/>
        </w:rPr>
      </w:pPr>
      <w:r>
        <w:rPr>
          <w:rFonts w:hint="eastAsia" w:ascii="仿宋_GB2312" w:hAnsi="宋体" w:eastAsia="仿宋_GB2312"/>
          <w:sz w:val="24"/>
        </w:rPr>
        <w:t>学习成绩优异，已修课程无补考，均学分绩排名在本专业排名前50%，。</w:t>
      </w:r>
    </w:p>
    <w:p>
      <w:pPr>
        <w:ind w:firstLine="645"/>
        <w:outlineLvl w:val="1"/>
        <w:rPr>
          <w:rFonts w:hint="default" w:ascii="仿宋_GB2312" w:hAnsi="宋体" w:eastAsia="仿宋_GB2312"/>
          <w:sz w:val="24"/>
          <w:lang w:val="en-US"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三</w:t>
      </w:r>
      <w:r>
        <w:rPr>
          <w:rFonts w:hint="eastAsia" w:ascii="仿宋_GB2312" w:hAnsi="宋体" w:eastAsia="仿宋_GB2312"/>
          <w:sz w:val="24"/>
          <w:lang w:eastAsia="zh-CN"/>
        </w:rPr>
        <w:t>）</w:t>
      </w:r>
      <w:r>
        <w:rPr>
          <w:rFonts w:hint="eastAsia" w:ascii="仿宋_GB2312" w:hAnsi="宋体" w:eastAsia="仿宋_GB2312"/>
          <w:sz w:val="24"/>
          <w:lang w:val="en-US" w:eastAsia="zh-CN"/>
        </w:rPr>
        <w:t>科研能力</w:t>
      </w:r>
    </w:p>
    <w:p>
      <w:pPr>
        <w:ind w:firstLine="480" w:firstLineChars="200"/>
        <w:rPr>
          <w:rFonts w:hint="eastAsia" w:ascii="仿宋_GB2312" w:hAnsi="宋体" w:eastAsia="仿宋_GB2312"/>
          <w:sz w:val="24"/>
        </w:rPr>
      </w:pPr>
      <w:r>
        <w:rPr>
          <w:rFonts w:hint="eastAsia" w:ascii="仿宋_GB2312" w:hAnsi="宋体" w:eastAsia="仿宋_GB2312"/>
          <w:sz w:val="24"/>
          <w:lang w:val="en-US" w:eastAsia="zh-CN"/>
        </w:rPr>
        <w:t>1、学术型研究生应具有较强的科研创新能力，符合下列</w:t>
      </w:r>
      <w:r>
        <w:rPr>
          <w:rFonts w:hint="eastAsia" w:ascii="仿宋_GB2312" w:hAnsi="宋体" w:eastAsia="仿宋_GB2312"/>
          <w:sz w:val="24"/>
        </w:rPr>
        <w:t>1-3</w:t>
      </w:r>
      <w:r>
        <w:rPr>
          <w:rFonts w:hint="eastAsia" w:ascii="仿宋_GB2312" w:hAnsi="宋体" w:eastAsia="仿宋_GB2312"/>
          <w:sz w:val="24"/>
          <w:lang w:val="en-US" w:eastAsia="zh-CN"/>
        </w:rPr>
        <w:t>中的一项</w:t>
      </w:r>
      <w:r>
        <w:rPr>
          <w:rFonts w:hint="eastAsia" w:ascii="仿宋_GB2312" w:hAnsi="宋体" w:eastAsia="仿宋_GB2312"/>
          <w:sz w:val="24"/>
        </w:rPr>
        <w:t>：</w:t>
      </w:r>
    </w:p>
    <w:p>
      <w:pPr>
        <w:ind w:firstLine="480" w:firstLineChars="200"/>
        <w:rPr>
          <w:rFonts w:ascii="仿宋_GB2312" w:hAnsi="宋体" w:eastAsia="仿宋_GB2312"/>
          <w:sz w:val="24"/>
        </w:rPr>
      </w:pPr>
      <w:r>
        <w:rPr>
          <w:rFonts w:hint="eastAsia" w:ascii="仿宋_GB2312" w:hAnsi="宋体" w:eastAsia="仿宋_GB2312"/>
          <w:sz w:val="24"/>
          <w:lang w:eastAsia="zh-CN"/>
        </w:rPr>
        <w:t>（</w:t>
      </w:r>
      <w:r>
        <w:rPr>
          <w:rFonts w:hint="eastAsia" w:ascii="仿宋_GB2312" w:hAnsi="宋体" w:eastAsia="仿宋_GB2312"/>
          <w:sz w:val="24"/>
        </w:rPr>
        <w:t>1</w:t>
      </w:r>
      <w:r>
        <w:rPr>
          <w:rFonts w:hint="eastAsia" w:ascii="仿宋_GB2312" w:hAnsi="宋体" w:eastAsia="仿宋_GB2312"/>
          <w:sz w:val="24"/>
          <w:lang w:eastAsia="zh-CN"/>
        </w:rPr>
        <w:t>）</w:t>
      </w:r>
      <w:r>
        <w:rPr>
          <w:rFonts w:hint="eastAsia" w:ascii="仿宋_GB2312" w:hAnsi="宋体" w:eastAsia="仿宋_GB2312"/>
          <w:sz w:val="24"/>
        </w:rPr>
        <w:t>以第一作者身份在二类以上学术期刊公开发表与本专业相关的学术论文 1 篇。</w:t>
      </w:r>
    </w:p>
    <w:p>
      <w:pPr>
        <w:ind w:firstLine="480" w:firstLineChars="200"/>
        <w:rPr>
          <w:rFonts w:ascii="仿宋_GB2312" w:hAnsi="宋体" w:eastAsia="仿宋_GB2312"/>
          <w:sz w:val="24"/>
        </w:rPr>
      </w:pPr>
      <w:r>
        <w:rPr>
          <w:rFonts w:hint="eastAsia" w:ascii="仿宋_GB2312" w:hAnsi="宋体" w:eastAsia="仿宋_GB2312"/>
          <w:sz w:val="24"/>
          <w:lang w:eastAsia="zh-CN"/>
        </w:rPr>
        <w:t>（</w:t>
      </w:r>
      <w:r>
        <w:rPr>
          <w:rFonts w:hint="eastAsia" w:ascii="仿宋_GB2312" w:hAnsi="宋体" w:eastAsia="仿宋_GB2312"/>
          <w:sz w:val="24"/>
          <w:lang w:val="en-US" w:eastAsia="zh-CN"/>
        </w:rPr>
        <w:t>2</w:t>
      </w:r>
      <w:r>
        <w:rPr>
          <w:rFonts w:hint="eastAsia" w:ascii="仿宋_GB2312" w:hAnsi="宋体" w:eastAsia="仿宋_GB2312"/>
          <w:sz w:val="24"/>
          <w:lang w:eastAsia="zh-CN"/>
        </w:rPr>
        <w:t>）</w:t>
      </w:r>
      <w:r>
        <w:rPr>
          <w:rFonts w:hint="eastAsia" w:ascii="仿宋_GB2312" w:hAnsi="宋体" w:eastAsia="仿宋_GB2312"/>
          <w:sz w:val="24"/>
        </w:rPr>
        <w:t>在省级以上学会举办的学术会议上做报告并获得二等以上奖励（排名第一），或在全国性学科竞赛（含文体类）中获二等奖以上（排名第一），或在全省学科竞赛（含文体类）中获一等奖（排名第一）。</w:t>
      </w:r>
    </w:p>
    <w:p>
      <w:pPr>
        <w:ind w:firstLine="480" w:firstLineChars="200"/>
        <w:rPr>
          <w:rFonts w:ascii="仿宋_GB2312" w:hAnsi="宋体" w:eastAsia="仿宋_GB2312"/>
          <w:sz w:val="24"/>
        </w:rPr>
      </w:pPr>
      <w:r>
        <w:rPr>
          <w:rFonts w:hint="eastAsia" w:ascii="仿宋_GB2312" w:hAnsi="宋体" w:eastAsia="仿宋_GB2312"/>
          <w:sz w:val="24"/>
          <w:lang w:eastAsia="zh-CN"/>
        </w:rPr>
        <w:t>（</w:t>
      </w:r>
      <w:r>
        <w:rPr>
          <w:rFonts w:hint="eastAsia" w:ascii="仿宋_GB2312" w:hAnsi="宋体" w:eastAsia="仿宋_GB2312"/>
          <w:sz w:val="24"/>
          <w:lang w:val="en-US" w:eastAsia="zh-CN"/>
        </w:rPr>
        <w:t>3</w:t>
      </w:r>
      <w:r>
        <w:rPr>
          <w:rFonts w:hint="eastAsia" w:ascii="仿宋_GB2312" w:hAnsi="宋体" w:eastAsia="仿宋_GB2312"/>
          <w:sz w:val="24"/>
          <w:lang w:eastAsia="zh-CN"/>
        </w:rPr>
        <w:t>）</w:t>
      </w:r>
      <w:r>
        <w:rPr>
          <w:rFonts w:hint="eastAsia" w:ascii="仿宋_GB2312" w:hAnsi="宋体" w:eastAsia="仿宋_GB2312"/>
          <w:sz w:val="24"/>
        </w:rPr>
        <w:t>以第一作者身份在三类以上（含三类）学术期刊（论文若发表在本科高校学报上，须为冠名为“大学”的学报</w:t>
      </w:r>
      <w:r>
        <w:rPr>
          <w:rFonts w:hint="eastAsia" w:ascii="仿宋_GB2312" w:hAnsi="宋体" w:eastAsia="仿宋_GB2312"/>
          <w:sz w:val="24"/>
          <w:lang w:val="en-US" w:eastAsia="zh-CN"/>
        </w:rPr>
        <w:t>或专业学院学报</w:t>
      </w:r>
      <w:r>
        <w:rPr>
          <w:rFonts w:hint="eastAsia" w:ascii="仿宋_GB2312" w:hAnsi="宋体" w:eastAsia="仿宋_GB2312"/>
          <w:sz w:val="24"/>
        </w:rPr>
        <w:t>）公开发表与本专业相关的学术论文1篇，同时具备下列①-⑤ 项中的 1 项：</w:t>
      </w:r>
    </w:p>
    <w:p>
      <w:pPr>
        <w:ind w:firstLine="480" w:firstLineChars="200"/>
        <w:rPr>
          <w:rFonts w:ascii="仿宋_GB2312" w:hAnsi="宋体" w:eastAsia="仿宋_GB2312"/>
          <w:sz w:val="24"/>
        </w:rPr>
      </w:pPr>
      <w:r>
        <w:rPr>
          <w:rFonts w:hint="eastAsia" w:ascii="仿宋_GB2312" w:hAnsi="宋体" w:eastAsia="仿宋_GB2312"/>
          <w:sz w:val="24"/>
        </w:rPr>
        <w:t>①在三类以上期刊发表与本专业相关的学术论文1篇；</w:t>
      </w:r>
    </w:p>
    <w:p>
      <w:pPr>
        <w:ind w:firstLine="480" w:firstLineChars="200"/>
        <w:rPr>
          <w:rFonts w:ascii="仿宋_GB2312" w:hAnsi="宋体" w:eastAsia="仿宋_GB2312"/>
          <w:sz w:val="24"/>
        </w:rPr>
      </w:pPr>
      <w:r>
        <w:rPr>
          <w:rFonts w:hint="eastAsia" w:ascii="仿宋_GB2312" w:hAnsi="宋体" w:eastAsia="仿宋_GB2312"/>
          <w:sz w:val="24"/>
        </w:rPr>
        <w:t>②参加学术著作撰写，且不少于1万字（注：著作中必须有相关文字表明作者撰写了相关部分，否则不予认可。）；</w:t>
      </w:r>
    </w:p>
    <w:p>
      <w:pPr>
        <w:ind w:firstLine="480" w:firstLineChars="200"/>
        <w:rPr>
          <w:rFonts w:ascii="仿宋_GB2312" w:hAnsi="宋体" w:eastAsia="仿宋_GB2312"/>
          <w:sz w:val="24"/>
        </w:rPr>
      </w:pPr>
      <w:r>
        <w:rPr>
          <w:rFonts w:hint="eastAsia" w:ascii="仿宋_GB2312" w:hAnsi="宋体" w:eastAsia="仿宋_GB2312"/>
          <w:sz w:val="24"/>
        </w:rPr>
        <w:t>③在全国性学科竞赛中获三等奖以上（二等奖以上排名前三、三等奖排名第一），或在全省学科竞赛中获二等奖以上（排名第一），或在校级学科竞赛中获一等奖（排名第一）；</w:t>
      </w:r>
    </w:p>
    <w:p>
      <w:pPr>
        <w:ind w:firstLine="480" w:firstLineChars="200"/>
        <w:rPr>
          <w:rFonts w:ascii="仿宋_GB2312" w:hAnsi="宋体" w:eastAsia="仿宋_GB2312"/>
          <w:sz w:val="24"/>
        </w:rPr>
      </w:pPr>
      <w:r>
        <w:rPr>
          <w:rFonts w:hint="eastAsia" w:ascii="仿宋_GB2312" w:hAnsi="宋体" w:eastAsia="仿宋_GB2312"/>
          <w:sz w:val="24"/>
        </w:rPr>
        <w:t>④主持校级以上（含校级）研究生创新基金项目1项，或参与科学研究项目 1 项（校级以上排名前二、省部级以上排名前三），或参与教学研究项目 1 项（校级以上排名前二、省部级以上排名前三），须取得与以上参评项目相关的阶段性成果；</w:t>
      </w:r>
    </w:p>
    <w:p>
      <w:pPr>
        <w:ind w:firstLine="480" w:firstLineChars="200"/>
        <w:rPr>
          <w:rFonts w:ascii="仿宋_GB2312" w:hAnsi="宋体" w:eastAsia="仿宋_GB2312"/>
          <w:sz w:val="24"/>
        </w:rPr>
      </w:pPr>
      <w:r>
        <w:rPr>
          <w:rFonts w:hint="eastAsia" w:ascii="仿宋_GB2312" w:hAnsi="宋体" w:eastAsia="仿宋_GB2312"/>
          <w:sz w:val="24"/>
        </w:rPr>
        <w:t>⑤在全国性</w:t>
      </w:r>
      <w:r>
        <w:rPr>
          <w:rFonts w:hint="eastAsia" w:ascii="仿宋_GB2312" w:hAnsi="宋体" w:eastAsia="仿宋_GB2312"/>
          <w:sz w:val="24"/>
          <w:lang w:val="en-US" w:eastAsia="zh-CN"/>
        </w:rPr>
        <w:t>艺术展（官方专业协会）</w:t>
      </w:r>
      <w:r>
        <w:rPr>
          <w:rFonts w:hint="eastAsia" w:ascii="仿宋_GB2312" w:hAnsi="宋体" w:eastAsia="仿宋_GB2312"/>
          <w:sz w:val="24"/>
        </w:rPr>
        <w:t>中获三等奖以上（二等奖以上排名前三、三等奖排名第一），或在全省</w:t>
      </w:r>
      <w:r>
        <w:rPr>
          <w:rFonts w:hint="eastAsia" w:ascii="仿宋_GB2312" w:hAnsi="宋体" w:eastAsia="仿宋_GB2312"/>
          <w:sz w:val="24"/>
          <w:lang w:eastAsia="zh-CN"/>
        </w:rPr>
        <w:t>艺术展</w:t>
      </w:r>
      <w:r>
        <w:rPr>
          <w:rFonts w:hint="eastAsia" w:ascii="仿宋_GB2312" w:hAnsi="宋体" w:eastAsia="仿宋_GB2312"/>
          <w:sz w:val="24"/>
        </w:rPr>
        <w:t>中获二等奖</w:t>
      </w:r>
      <w:r>
        <w:rPr>
          <w:rFonts w:hint="eastAsia" w:ascii="仿宋_GB2312" w:hAnsi="宋体" w:eastAsia="仿宋_GB2312"/>
          <w:sz w:val="24"/>
          <w:lang w:eastAsia="zh-CN"/>
        </w:rPr>
        <w:t>（</w:t>
      </w:r>
      <w:r>
        <w:rPr>
          <w:rFonts w:hint="eastAsia" w:ascii="仿宋_GB2312" w:hAnsi="宋体" w:eastAsia="仿宋_GB2312"/>
          <w:sz w:val="24"/>
          <w:lang w:val="en-US" w:eastAsia="zh-CN"/>
        </w:rPr>
        <w:t>只设优秀奖等级的展览按二等奖评定</w:t>
      </w:r>
      <w:r>
        <w:rPr>
          <w:rFonts w:hint="eastAsia" w:ascii="仿宋_GB2312" w:hAnsi="宋体" w:eastAsia="仿宋_GB2312"/>
          <w:sz w:val="24"/>
          <w:lang w:eastAsia="zh-CN"/>
        </w:rPr>
        <w:t>）</w:t>
      </w:r>
      <w:r>
        <w:rPr>
          <w:rFonts w:hint="eastAsia" w:ascii="仿宋_GB2312" w:hAnsi="宋体" w:eastAsia="仿宋_GB2312"/>
          <w:sz w:val="24"/>
        </w:rPr>
        <w:t>以上（排名第一），或在校级</w:t>
      </w:r>
      <w:r>
        <w:rPr>
          <w:rFonts w:hint="eastAsia" w:ascii="仿宋_GB2312" w:hAnsi="宋体" w:eastAsia="仿宋_GB2312"/>
          <w:sz w:val="24"/>
          <w:lang w:eastAsia="zh-CN"/>
        </w:rPr>
        <w:t>艺术展</w:t>
      </w:r>
      <w:r>
        <w:rPr>
          <w:rFonts w:hint="eastAsia" w:ascii="仿宋_GB2312" w:hAnsi="宋体" w:eastAsia="仿宋_GB2312"/>
          <w:sz w:val="24"/>
        </w:rPr>
        <w:t>中获一等奖（排名第一）；</w:t>
      </w:r>
    </w:p>
    <w:p>
      <w:pPr>
        <w:rPr>
          <w:rFonts w:ascii="仿宋_GB2312" w:hAnsi="宋体" w:eastAsia="仿宋_GB2312"/>
          <w:b/>
          <w:sz w:val="24"/>
        </w:rPr>
      </w:pPr>
      <w:r>
        <w:rPr>
          <w:rFonts w:hint="eastAsia" w:ascii="仿宋_GB2312" w:hAnsi="宋体" w:eastAsia="仿宋_GB2312"/>
          <w:b w:val="0"/>
          <w:bCs/>
          <w:sz w:val="24"/>
          <w:lang w:val="en-US" w:eastAsia="zh-CN"/>
        </w:rPr>
        <w:t>2、</w:t>
      </w:r>
      <w:r>
        <w:rPr>
          <w:rFonts w:hint="eastAsia" w:ascii="仿宋_GB2312" w:hAnsi="宋体" w:eastAsia="仿宋_GB2312"/>
          <w:b w:val="0"/>
          <w:bCs/>
          <w:sz w:val="24"/>
        </w:rPr>
        <w:t>专业型研究生除满足本办法第五条外，还应达到下列1-2条件之一：</w:t>
      </w:r>
      <w:r>
        <w:rPr>
          <w:rFonts w:hint="eastAsia" w:ascii="仿宋_GB2312" w:hAnsi="宋体" w:eastAsia="仿宋_GB2312"/>
          <w:b/>
          <w:sz w:val="24"/>
        </w:rPr>
        <w:t> </w:t>
      </w:r>
    </w:p>
    <w:p>
      <w:pPr>
        <w:ind w:firstLine="480" w:firstLineChars="200"/>
        <w:rPr>
          <w:rFonts w:ascii="仿宋_GB2312" w:hAnsi="宋体" w:eastAsia="仿宋_GB2312"/>
          <w:sz w:val="24"/>
        </w:rPr>
      </w:pPr>
      <w:r>
        <w:rPr>
          <w:rFonts w:hint="eastAsia" w:ascii="仿宋_GB2312" w:hAnsi="宋体" w:eastAsia="仿宋_GB2312"/>
          <w:sz w:val="24"/>
        </w:rPr>
        <w:t>1.在全国性学科竞赛（含文体类）中获三等奖以上，或在全省学科竞赛（含文体类）中获二等奖以上，或获得与本专业相关的授权专利，或获得软件著作权证书。</w:t>
      </w:r>
    </w:p>
    <w:p>
      <w:pPr>
        <w:ind w:firstLine="480" w:firstLineChars="200"/>
        <w:rPr>
          <w:rFonts w:ascii="仿宋_GB2312" w:hAnsi="宋体" w:eastAsia="仿宋_GB2312"/>
          <w:sz w:val="24"/>
        </w:rPr>
      </w:pPr>
      <w:r>
        <w:rPr>
          <w:rFonts w:hint="eastAsia" w:ascii="仿宋_GB2312" w:hAnsi="宋体" w:eastAsia="仿宋_GB2312"/>
          <w:sz w:val="24"/>
        </w:rPr>
        <w:t>2.以第一作者身份在三类以上（含三类）学术期刊公开发表与本专业相关的学术论文 1 篇，并具备下列①-⑤项中的 1项：</w:t>
      </w:r>
    </w:p>
    <w:p>
      <w:pPr>
        <w:ind w:firstLine="480" w:firstLineChars="200"/>
        <w:rPr>
          <w:rFonts w:ascii="仿宋_GB2312" w:hAnsi="宋体" w:eastAsia="仿宋_GB2312"/>
          <w:sz w:val="24"/>
        </w:rPr>
      </w:pPr>
      <w:r>
        <w:rPr>
          <w:rFonts w:hint="eastAsia" w:ascii="仿宋_GB2312" w:hAnsi="宋体" w:eastAsia="仿宋_GB2312"/>
          <w:sz w:val="24"/>
        </w:rPr>
        <w:t>①在三类以上期刊发表与本专业相关的学术论文1篇；</w:t>
      </w:r>
    </w:p>
    <w:p>
      <w:pPr>
        <w:ind w:firstLine="480" w:firstLineChars="200"/>
        <w:rPr>
          <w:rFonts w:ascii="仿宋_GB2312" w:hAnsi="宋体" w:eastAsia="仿宋_GB2312"/>
          <w:sz w:val="24"/>
        </w:rPr>
      </w:pPr>
      <w:r>
        <w:rPr>
          <w:rFonts w:hint="eastAsia" w:ascii="仿宋_GB2312" w:hAnsi="宋体" w:eastAsia="仿宋_GB2312"/>
          <w:sz w:val="24"/>
        </w:rPr>
        <w:t>②参加教育教学著作撰写，且不少于1万字（注：著作中必须有相关文字表明作者撰写了相关部分，否则不予认可）；</w:t>
      </w:r>
    </w:p>
    <w:p>
      <w:pPr>
        <w:ind w:firstLine="480" w:firstLineChars="200"/>
        <w:rPr>
          <w:rFonts w:ascii="仿宋_GB2312" w:hAnsi="宋体" w:eastAsia="仿宋_GB2312"/>
          <w:sz w:val="24"/>
        </w:rPr>
      </w:pPr>
      <w:r>
        <w:rPr>
          <w:rFonts w:hint="eastAsia" w:ascii="仿宋_GB2312" w:hAnsi="宋体" w:eastAsia="仿宋_GB2312"/>
          <w:sz w:val="24"/>
        </w:rPr>
        <w:t>③在全国性学科竞赛（含文体类）中获三等奖以上（二等奖以上排名前三、三等奖排名第一），或在全省学科竞赛（含文体类）中获二等奖以上（排名第一），或在校级学科竞赛中获一等奖（排名第一）；</w:t>
      </w:r>
    </w:p>
    <w:p>
      <w:pPr>
        <w:ind w:firstLine="480" w:firstLineChars="200"/>
        <w:rPr>
          <w:rFonts w:ascii="仿宋_GB2312" w:hAnsi="宋体" w:eastAsia="仿宋_GB2312"/>
          <w:sz w:val="24"/>
        </w:rPr>
      </w:pPr>
      <w:r>
        <w:rPr>
          <w:rFonts w:hint="eastAsia" w:ascii="仿宋_GB2312" w:hAnsi="宋体" w:eastAsia="仿宋_GB2312"/>
          <w:sz w:val="24"/>
        </w:rPr>
        <w:t>④主持校级以上（含校级）研究生创新基金项目1项，或参与横向项目 1 项（排名前三，项目到账经费不少于1万元），或参与科学研究项目 1 项（校级以上排名前二、省部级以上排名前三），或参与教学研究项目 1 项（校级以上排名前二、省部级以上排名前三），须取得与以上参评项目相关的阶段性成果；</w:t>
      </w:r>
    </w:p>
    <w:p>
      <w:pPr>
        <w:ind w:firstLine="480" w:firstLineChars="200"/>
        <w:rPr>
          <w:rFonts w:hint="eastAsia" w:ascii="仿宋_GB2312" w:hAnsi="宋体" w:eastAsia="仿宋_GB2312"/>
          <w:sz w:val="24"/>
        </w:rPr>
      </w:pPr>
      <w:r>
        <w:rPr>
          <w:rFonts w:hint="eastAsia" w:ascii="仿宋_GB2312" w:hAnsi="宋体" w:eastAsia="仿宋_GB2312"/>
          <w:sz w:val="24"/>
        </w:rPr>
        <w:t>⑤在全国性</w:t>
      </w:r>
      <w:r>
        <w:rPr>
          <w:rFonts w:hint="eastAsia" w:ascii="仿宋_GB2312" w:hAnsi="宋体" w:eastAsia="仿宋_GB2312"/>
          <w:sz w:val="24"/>
          <w:lang w:val="en-US" w:eastAsia="zh-CN"/>
        </w:rPr>
        <w:t>艺术展（官方专业协会）</w:t>
      </w:r>
      <w:r>
        <w:rPr>
          <w:rFonts w:hint="eastAsia" w:ascii="仿宋_GB2312" w:hAnsi="宋体" w:eastAsia="仿宋_GB2312"/>
          <w:sz w:val="24"/>
        </w:rPr>
        <w:t>中获三等奖以上（二等奖以上排名前三、三等奖排名第一），或在全省</w:t>
      </w:r>
      <w:r>
        <w:rPr>
          <w:rFonts w:hint="eastAsia" w:ascii="仿宋_GB2312" w:hAnsi="宋体" w:eastAsia="仿宋_GB2312"/>
          <w:sz w:val="24"/>
          <w:lang w:eastAsia="zh-CN"/>
        </w:rPr>
        <w:t>艺术展</w:t>
      </w:r>
      <w:r>
        <w:rPr>
          <w:rFonts w:hint="eastAsia" w:ascii="仿宋_GB2312" w:hAnsi="宋体" w:eastAsia="仿宋_GB2312"/>
          <w:sz w:val="24"/>
        </w:rPr>
        <w:t>中获二等奖</w:t>
      </w:r>
      <w:r>
        <w:rPr>
          <w:rFonts w:hint="eastAsia" w:ascii="仿宋_GB2312" w:hAnsi="宋体" w:eastAsia="仿宋_GB2312"/>
          <w:sz w:val="24"/>
          <w:lang w:eastAsia="zh-CN"/>
        </w:rPr>
        <w:t>（</w:t>
      </w:r>
      <w:r>
        <w:rPr>
          <w:rFonts w:hint="eastAsia" w:ascii="仿宋_GB2312" w:hAnsi="宋体" w:eastAsia="仿宋_GB2312"/>
          <w:sz w:val="24"/>
          <w:lang w:val="en-US" w:eastAsia="zh-CN"/>
        </w:rPr>
        <w:t>只设优秀奖等级的展览按二等奖评定</w:t>
      </w:r>
      <w:r>
        <w:rPr>
          <w:rFonts w:hint="eastAsia" w:ascii="仿宋_GB2312" w:hAnsi="宋体" w:eastAsia="仿宋_GB2312"/>
          <w:sz w:val="24"/>
          <w:lang w:eastAsia="zh-CN"/>
        </w:rPr>
        <w:t>）</w:t>
      </w:r>
      <w:r>
        <w:rPr>
          <w:rFonts w:hint="eastAsia" w:ascii="仿宋_GB2312" w:hAnsi="宋体" w:eastAsia="仿宋_GB2312"/>
          <w:sz w:val="24"/>
        </w:rPr>
        <w:t>以上（排名第一），或在校级</w:t>
      </w:r>
      <w:r>
        <w:rPr>
          <w:rFonts w:hint="eastAsia" w:ascii="仿宋_GB2312" w:hAnsi="宋体" w:eastAsia="仿宋_GB2312"/>
          <w:sz w:val="24"/>
          <w:lang w:eastAsia="zh-CN"/>
        </w:rPr>
        <w:t>艺术展</w:t>
      </w:r>
      <w:r>
        <w:rPr>
          <w:rFonts w:hint="eastAsia" w:ascii="仿宋_GB2312" w:hAnsi="宋体" w:eastAsia="仿宋_GB2312"/>
          <w:sz w:val="24"/>
        </w:rPr>
        <w:t>中获一等奖（排名第一）；</w:t>
      </w:r>
    </w:p>
    <w:p>
      <w:pPr>
        <w:ind w:firstLine="482" w:firstLineChars="200"/>
        <w:rPr>
          <w:rFonts w:ascii="宋体" w:hAnsi="宋体" w:cs="宋体"/>
          <w:sz w:val="24"/>
        </w:rPr>
      </w:pPr>
      <w:r>
        <w:rPr>
          <w:rFonts w:hint="eastAsia" w:ascii="仿宋_GB2312" w:hAnsi="宋体" w:eastAsia="仿宋_GB2312"/>
          <w:b/>
          <w:sz w:val="24"/>
          <w:lang w:val="en-US" w:eastAsia="zh-CN"/>
        </w:rPr>
        <w:t xml:space="preserve">第二条 </w:t>
      </w:r>
      <w:r>
        <w:rPr>
          <w:rFonts w:hint="eastAsia" w:ascii="仿宋_GB2312" w:hAnsi="宋体" w:eastAsia="仿宋_GB2312"/>
          <w:b w:val="0"/>
          <w:bCs/>
          <w:sz w:val="24"/>
        </w:rPr>
        <w:t>研究生有下列情形之一者，不得参评国家奖学金：</w:t>
      </w:r>
      <w:r>
        <w:rPr>
          <w:rFonts w:hint="eastAsia" w:ascii="宋体" w:hAnsi="宋体" w:cs="宋体"/>
          <w:sz w:val="24"/>
        </w:rPr>
        <w:t> </w:t>
      </w:r>
    </w:p>
    <w:p>
      <w:pPr>
        <w:ind w:firstLine="480" w:firstLineChars="200"/>
        <w:rPr>
          <w:rFonts w:ascii="仿宋_GB2312" w:hAnsi="宋体" w:eastAsia="仿宋_GB2312"/>
          <w:sz w:val="24"/>
        </w:rPr>
      </w:pPr>
      <w:r>
        <w:rPr>
          <w:rFonts w:hint="eastAsia" w:ascii="仿宋_GB2312" w:hAnsi="宋体" w:eastAsia="仿宋_GB2312"/>
          <w:sz w:val="24"/>
        </w:rPr>
        <w:t>1.在读期间因违规违纪受到通报批评或纪律处分； </w:t>
      </w:r>
    </w:p>
    <w:p>
      <w:pPr>
        <w:ind w:firstLine="480" w:firstLineChars="200"/>
        <w:rPr>
          <w:rFonts w:ascii="仿宋_GB2312" w:hAnsi="宋体" w:eastAsia="仿宋_GB2312"/>
          <w:sz w:val="24"/>
        </w:rPr>
      </w:pPr>
      <w:r>
        <w:rPr>
          <w:rFonts w:hint="eastAsia" w:ascii="仿宋_GB2312" w:hAnsi="宋体" w:eastAsia="仿宋_GB2312"/>
          <w:sz w:val="24"/>
        </w:rPr>
        <w:t>2.在读期间课程考试有不及格科目或中期考核不合格者； </w:t>
      </w:r>
    </w:p>
    <w:p>
      <w:pPr>
        <w:ind w:firstLine="480" w:firstLineChars="200"/>
        <w:rPr>
          <w:rFonts w:ascii="仿宋_GB2312" w:hAnsi="宋体" w:eastAsia="仿宋_GB2312"/>
          <w:sz w:val="24"/>
        </w:rPr>
      </w:pPr>
      <w:r>
        <w:rPr>
          <w:rFonts w:hint="eastAsia" w:ascii="仿宋_GB2312" w:hAnsi="宋体" w:eastAsia="仿宋_GB2312"/>
          <w:sz w:val="24"/>
        </w:rPr>
        <w:t>3.在科学研究和学术活动中有违反学术道德和学术不端行为者；</w:t>
      </w:r>
    </w:p>
    <w:p>
      <w:pPr>
        <w:ind w:firstLine="480" w:firstLineChars="200"/>
        <w:rPr>
          <w:rFonts w:ascii="仿宋_GB2312" w:hAnsi="宋体" w:eastAsia="仿宋_GB2312"/>
          <w:sz w:val="24"/>
        </w:rPr>
      </w:pPr>
      <w:r>
        <w:rPr>
          <w:rFonts w:hint="eastAsia" w:ascii="仿宋_GB2312" w:hAnsi="宋体" w:eastAsia="仿宋_GB2312"/>
          <w:sz w:val="24"/>
        </w:rPr>
        <w:t>4.学籍状态处于未注册、休学、延长修业年限、保留学籍者。</w:t>
      </w:r>
    </w:p>
    <w:p>
      <w:pPr>
        <w:jc w:val="center"/>
        <w:rPr>
          <w:rFonts w:hint="default" w:ascii="仿宋_GB2312" w:hAnsi="宋体" w:eastAsia="仿宋_GB2312"/>
          <w:b/>
          <w:sz w:val="24"/>
          <w:lang w:val="en-US" w:eastAsia="zh-CN"/>
        </w:rPr>
      </w:pPr>
      <w:r>
        <w:rPr>
          <w:rFonts w:hint="eastAsia" w:ascii="仿宋_GB2312" w:hAnsi="宋体" w:eastAsia="仿宋_GB2312"/>
          <w:b/>
          <w:sz w:val="24"/>
          <w:lang w:val="en-US" w:eastAsia="zh-CN"/>
        </w:rPr>
        <w:t>第二章 评审机构</w:t>
      </w:r>
    </w:p>
    <w:p>
      <w:pPr>
        <w:ind w:firstLine="482" w:firstLineChars="200"/>
        <w:rPr>
          <w:rFonts w:hint="eastAsia" w:ascii="仿宋_GB2312" w:hAnsi="宋体" w:eastAsia="仿宋_GB2312"/>
          <w:sz w:val="24"/>
        </w:rPr>
      </w:pPr>
      <w:r>
        <w:rPr>
          <w:rFonts w:hint="eastAsia" w:ascii="仿宋_GB2312" w:hAnsi="宋体" w:eastAsia="仿宋_GB2312"/>
          <w:b/>
          <w:bCs/>
          <w:sz w:val="24"/>
          <w:lang w:val="en-US" w:eastAsia="zh-CN"/>
        </w:rPr>
        <w:t>第三条</w:t>
      </w:r>
      <w:r>
        <w:rPr>
          <w:rFonts w:hint="eastAsia" w:ascii="仿宋_GB2312" w:hAnsi="宋体" w:eastAsia="仿宋_GB2312"/>
          <w:sz w:val="24"/>
          <w:lang w:val="en-US" w:eastAsia="zh-CN"/>
        </w:rPr>
        <w:t xml:space="preserve"> </w:t>
      </w:r>
      <w:r>
        <w:rPr>
          <w:rFonts w:hint="eastAsia" w:ascii="仿宋_GB2312" w:hAnsi="宋体" w:eastAsia="仿宋_GB2312"/>
          <w:sz w:val="24"/>
        </w:rPr>
        <w:t>学院成立由学院党委书记</w:t>
      </w:r>
      <w:r>
        <w:rPr>
          <w:rFonts w:hint="eastAsia" w:ascii="仿宋_GB2312" w:hAnsi="宋体" w:eastAsia="仿宋_GB2312"/>
          <w:sz w:val="24"/>
          <w:lang w:eastAsia="zh-CN"/>
        </w:rPr>
        <w:t>、院长</w:t>
      </w:r>
      <w:r>
        <w:rPr>
          <w:rFonts w:hint="eastAsia" w:ascii="仿宋_GB2312" w:hAnsi="宋体" w:eastAsia="仿宋_GB2312"/>
          <w:sz w:val="24"/>
        </w:rPr>
        <w:t>任</w:t>
      </w:r>
      <w:r>
        <w:rPr>
          <w:rFonts w:hint="eastAsia" w:ascii="仿宋_GB2312" w:hAnsi="宋体" w:eastAsia="仿宋_GB2312"/>
          <w:sz w:val="24"/>
          <w:lang w:eastAsia="zh-CN"/>
        </w:rPr>
        <w:t>2021年度研究生奖助学金评审委员会</w:t>
      </w:r>
      <w:r>
        <w:rPr>
          <w:rFonts w:hint="eastAsia" w:ascii="仿宋_GB2312" w:hAnsi="宋体" w:eastAsia="仿宋_GB2312"/>
          <w:sz w:val="24"/>
          <w:lang w:val="en-US" w:eastAsia="zh-CN"/>
        </w:rPr>
        <w:t>主任委员，研究生导师代表、相关管理人员代表、研究生代表</w:t>
      </w:r>
      <w:r>
        <w:rPr>
          <w:rFonts w:hint="eastAsia" w:ascii="仿宋_GB2312" w:hAnsi="宋体" w:eastAsia="仿宋_GB2312"/>
          <w:sz w:val="24"/>
          <w:lang w:eastAsia="zh-CN"/>
        </w:rPr>
        <w:t>任研究生奖助学金评审委员会</w:t>
      </w:r>
      <w:r>
        <w:rPr>
          <w:rFonts w:hint="eastAsia" w:ascii="仿宋_GB2312" w:hAnsi="宋体" w:eastAsia="仿宋_GB2312"/>
          <w:sz w:val="24"/>
        </w:rPr>
        <w:t>委员，委员会组成人数</w:t>
      </w:r>
      <w:r>
        <w:rPr>
          <w:rFonts w:hint="eastAsia" w:ascii="仿宋_GB2312" w:hAnsi="宋体" w:eastAsia="仿宋_GB2312"/>
          <w:sz w:val="24"/>
          <w:lang w:val="en-US" w:eastAsia="zh-CN"/>
        </w:rPr>
        <w:t>不少于7</w:t>
      </w:r>
      <w:r>
        <w:rPr>
          <w:rFonts w:hint="eastAsia" w:ascii="仿宋_GB2312" w:hAnsi="宋体" w:eastAsia="仿宋_GB2312"/>
          <w:sz w:val="24"/>
        </w:rPr>
        <w:t>人，负责</w:t>
      </w:r>
      <w:r>
        <w:rPr>
          <w:rFonts w:hint="eastAsia" w:ascii="仿宋_GB2312" w:hAnsi="宋体" w:eastAsia="仿宋_GB2312"/>
          <w:sz w:val="24"/>
          <w:lang w:val="en-US" w:eastAsia="zh-CN"/>
        </w:rPr>
        <w:t>美术学院</w:t>
      </w:r>
      <w:r>
        <w:rPr>
          <w:rFonts w:hint="eastAsia" w:ascii="仿宋_GB2312" w:hAnsi="宋体" w:eastAsia="仿宋_GB2312"/>
          <w:sz w:val="24"/>
        </w:rPr>
        <w:t>研究生国家奖学金的</w:t>
      </w:r>
      <w:r>
        <w:rPr>
          <w:rFonts w:hint="eastAsia" w:ascii="仿宋_GB2312" w:hAnsi="宋体" w:eastAsia="仿宋_GB2312"/>
          <w:sz w:val="24"/>
          <w:lang w:eastAsia="zh-CN"/>
        </w:rPr>
        <w:t>组织申报、评选推荐等</w:t>
      </w:r>
      <w:r>
        <w:rPr>
          <w:rFonts w:hint="eastAsia" w:ascii="仿宋_GB2312" w:hAnsi="宋体" w:eastAsia="仿宋_GB2312"/>
          <w:sz w:val="24"/>
        </w:rPr>
        <w:t>工作。</w:t>
      </w:r>
    </w:p>
    <w:p>
      <w:pPr>
        <w:ind w:firstLine="3373" w:firstLineChars="1400"/>
        <w:jc w:val="both"/>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第三章 评审程序</w:t>
      </w:r>
    </w:p>
    <w:p>
      <w:pPr>
        <w:rPr>
          <w:rFonts w:hint="eastAsia" w:ascii="仿宋_GB2312" w:hAnsi="宋体" w:eastAsia="仿宋_GB2312"/>
          <w:b/>
          <w:sz w:val="24"/>
        </w:rPr>
      </w:pPr>
    </w:p>
    <w:p>
      <w:pPr>
        <w:rPr>
          <w:rFonts w:hint="eastAsia" w:ascii="仿宋_GB2312" w:hAnsi="宋体" w:eastAsia="仿宋_GB2312"/>
          <w:b/>
          <w:sz w:val="24"/>
        </w:rPr>
      </w:pPr>
    </w:p>
    <w:p>
      <w:pPr>
        <w:numPr>
          <w:numId w:val="0"/>
        </w:numPr>
        <w:ind w:firstLine="482" w:firstLineChars="200"/>
        <w:rPr>
          <w:rFonts w:hint="eastAsia" w:ascii="仿宋_GB2312" w:hAnsi="宋体" w:eastAsia="仿宋_GB2312"/>
          <w:sz w:val="24"/>
        </w:rPr>
      </w:pPr>
      <w:r>
        <w:rPr>
          <w:rFonts w:hint="eastAsia" w:ascii="仿宋_GB2312" w:hAnsi="宋体" w:eastAsia="仿宋_GB2312"/>
          <w:b/>
          <w:bCs/>
          <w:sz w:val="24"/>
          <w:lang w:val="en-US" w:eastAsia="zh-CN"/>
        </w:rPr>
        <w:t>第四条</w:t>
      </w:r>
      <w:r>
        <w:rPr>
          <w:rFonts w:hint="eastAsia" w:ascii="仿宋_GB2312" w:hAnsi="宋体" w:eastAsia="仿宋_GB2312"/>
          <w:sz w:val="24"/>
        </w:rPr>
        <w:t xml:space="preserve"> 研究生本人</w:t>
      </w:r>
      <w:r>
        <w:rPr>
          <w:rFonts w:hint="eastAsia" w:ascii="仿宋_GB2312" w:hAnsi="宋体" w:eastAsia="仿宋_GB2312"/>
          <w:sz w:val="24"/>
          <w:lang w:val="en-US" w:eastAsia="zh-CN"/>
        </w:rPr>
        <w:t>符合本办法规定条件的自愿</w:t>
      </w:r>
      <w:r>
        <w:rPr>
          <w:rFonts w:hint="eastAsia" w:ascii="仿宋_GB2312" w:hAnsi="宋体" w:eastAsia="仿宋_GB2312"/>
          <w:sz w:val="24"/>
        </w:rPr>
        <w:t>向所在学院提出申请</w:t>
      </w:r>
      <w:r>
        <w:rPr>
          <w:rFonts w:hint="eastAsia" w:ascii="仿宋_GB2312" w:hAnsi="宋体" w:eastAsia="仿宋_GB2312"/>
          <w:sz w:val="24"/>
          <w:lang w:val="en-US" w:eastAsia="zh-CN"/>
        </w:rPr>
        <w:t>国家奖学金</w:t>
      </w:r>
      <w:r>
        <w:rPr>
          <w:rFonts w:hint="eastAsia" w:ascii="仿宋_GB2312" w:hAnsi="宋体" w:eastAsia="仿宋_GB2312"/>
          <w:sz w:val="24"/>
        </w:rPr>
        <w:t>，填写相应的奖学金申请表，并提交研究生课程学习成绩单、科研成果、获奖证书等支撑材料。</w:t>
      </w:r>
    </w:p>
    <w:p>
      <w:pPr>
        <w:numPr>
          <w:numId w:val="0"/>
        </w:numPr>
        <w:ind w:firstLine="482" w:firstLineChars="200"/>
        <w:rPr>
          <w:rFonts w:hint="eastAsia" w:ascii="仿宋_GB2312" w:hAnsi="宋体" w:eastAsia="仿宋_GB2312"/>
          <w:sz w:val="24"/>
          <w:lang w:eastAsia="zh-CN"/>
        </w:rPr>
      </w:pPr>
      <w:r>
        <w:rPr>
          <w:rFonts w:hint="eastAsia" w:ascii="仿宋_GB2312" w:hAnsi="宋体" w:eastAsia="仿宋_GB2312"/>
          <w:b/>
          <w:bCs/>
          <w:sz w:val="24"/>
          <w:lang w:val="en-US" w:eastAsia="zh-CN"/>
        </w:rPr>
        <w:t>第五条</w:t>
      </w:r>
      <w:r>
        <w:rPr>
          <w:rFonts w:hint="eastAsia" w:ascii="仿宋_GB2312" w:hAnsi="宋体" w:eastAsia="仿宋_GB2312"/>
          <w:sz w:val="24"/>
        </w:rPr>
        <w:t xml:space="preserve"> 学院研究生奖助学金评审委员会开展</w:t>
      </w:r>
      <w:r>
        <w:rPr>
          <w:rFonts w:hint="eastAsia" w:ascii="仿宋_GB2312" w:hAnsi="宋体" w:eastAsia="仿宋_GB2312"/>
          <w:sz w:val="24"/>
          <w:lang w:val="en-US" w:eastAsia="zh-CN"/>
        </w:rPr>
        <w:t>审核初评</w:t>
      </w:r>
      <w:r>
        <w:rPr>
          <w:rFonts w:hint="eastAsia" w:ascii="仿宋_GB2312" w:hAnsi="宋体" w:eastAsia="仿宋_GB2312"/>
          <w:sz w:val="24"/>
        </w:rPr>
        <w:t>，确定评选推荐名单， 并在本学院范围内公示不少于 5 个工作日</w:t>
      </w:r>
      <w:r>
        <w:rPr>
          <w:rFonts w:hint="eastAsia" w:ascii="仿宋_GB2312" w:hAnsi="宋体" w:eastAsia="仿宋_GB2312"/>
          <w:sz w:val="24"/>
          <w:lang w:eastAsia="zh-CN"/>
        </w:rPr>
        <w:t>，</w:t>
      </w:r>
      <w:r>
        <w:rPr>
          <w:rFonts w:hint="eastAsia" w:ascii="仿宋_GB2312" w:hAnsi="宋体" w:eastAsia="仿宋_GB2312"/>
          <w:sz w:val="24"/>
        </w:rPr>
        <w:t>公示期满且无异议后，上报校党委研究生工作部</w:t>
      </w:r>
      <w:r>
        <w:rPr>
          <w:rFonts w:hint="eastAsia" w:ascii="仿宋_GB2312" w:hAnsi="宋体" w:eastAsia="仿宋_GB2312"/>
          <w:sz w:val="24"/>
          <w:lang w:eastAsia="zh-CN"/>
        </w:rPr>
        <w:t>。</w:t>
      </w:r>
    </w:p>
    <w:p>
      <w:pPr>
        <w:ind w:firstLine="482" w:firstLineChars="200"/>
        <w:rPr>
          <w:rFonts w:hint="eastAsia" w:ascii="仿宋_GB2312" w:hAnsi="宋体" w:eastAsia="仿宋_GB2312"/>
          <w:b/>
          <w:sz w:val="24"/>
          <w:lang w:val="en-US" w:eastAsia="zh-CN"/>
        </w:rPr>
      </w:pPr>
      <w:r>
        <w:rPr>
          <w:rFonts w:hint="eastAsia" w:ascii="仿宋_GB2312" w:hAnsi="宋体" w:eastAsia="仿宋_GB2312"/>
          <w:b/>
          <w:sz w:val="24"/>
          <w:lang w:val="en-US" w:eastAsia="zh-CN"/>
        </w:rPr>
        <w:t>第六条</w:t>
      </w:r>
      <w:r>
        <w:rPr>
          <w:rFonts w:hint="eastAsia" w:ascii="仿宋_GB2312" w:hAnsi="宋体" w:eastAsia="仿宋_GB2312"/>
          <w:sz w:val="24"/>
          <w:lang w:val="en-US" w:eastAsia="zh-CN"/>
        </w:rPr>
        <w:t>对研究生国家奖学金评审结果有异议的研究生，可在学院公示阶段向文学院研究生奖助学金评审委员会提出申诉；如研究生对文学院做出的答复仍存在异议，可在学校公示期内向校研究生奖助学金评审领导小组提出裁决。</w:t>
      </w:r>
    </w:p>
    <w:p>
      <w:pPr>
        <w:rPr>
          <w:rFonts w:hint="eastAsia" w:ascii="仿宋_GB2312" w:hAnsi="宋体" w:eastAsia="仿宋_GB2312"/>
          <w:b/>
          <w:sz w:val="24"/>
        </w:rPr>
      </w:pPr>
    </w:p>
    <w:p>
      <w:pPr>
        <w:rPr>
          <w:rFonts w:hint="default" w:ascii="仿宋_GB2312" w:hAnsi="宋体" w:eastAsia="仿宋_GB2312"/>
          <w:b/>
          <w:sz w:val="24"/>
          <w:lang w:val="en-US"/>
        </w:rPr>
      </w:pPr>
      <w:r>
        <w:rPr>
          <w:rFonts w:hint="eastAsia" w:ascii="仿宋_GB2312" w:hAnsi="宋体" w:eastAsia="仿宋_GB2312"/>
          <w:b/>
          <w:sz w:val="24"/>
          <w:lang w:val="en-US" w:eastAsia="zh-CN"/>
        </w:rPr>
        <w:t xml:space="preserve">第七条 </w:t>
      </w:r>
      <w:r>
        <w:rPr>
          <w:rFonts w:hint="eastAsia" w:ascii="仿宋_GB2312" w:hAnsi="宋体" w:eastAsia="仿宋_GB2312"/>
          <w:b w:val="0"/>
          <w:bCs/>
          <w:sz w:val="24"/>
          <w:lang w:val="en-US" w:eastAsia="zh-CN"/>
        </w:rPr>
        <w:t>学术不端行为的处罚</w:t>
      </w:r>
    </w:p>
    <w:p>
      <w:pPr>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申请者若有弄虚作假、违反学术诚信的行为，经学院认定后，如在学院初评时，则取消其国家奖学金参评资格。如在学院初评工作结束后，按学校相关文件对申请者做相应处理。</w:t>
      </w:r>
    </w:p>
    <w:p>
      <w:pPr>
        <w:ind w:firstLine="480" w:firstLineChars="200"/>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附则</w:t>
      </w:r>
    </w:p>
    <w:p>
      <w:pPr>
        <w:rPr>
          <w:rFonts w:hint="eastAsia" w:ascii="仿宋_GB2312" w:hAnsi="宋体" w:eastAsia="仿宋_GB2312"/>
          <w:b/>
          <w:sz w:val="24"/>
        </w:rPr>
      </w:pPr>
    </w:p>
    <w:p>
      <w:pPr>
        <w:rPr>
          <w:rFonts w:hint="default" w:ascii="仿宋_GB2312" w:hAnsi="宋体" w:eastAsia="仿宋_GB2312"/>
          <w:sz w:val="24"/>
          <w:lang w:val="en-US" w:eastAsia="zh-CN"/>
        </w:rPr>
      </w:pPr>
      <w:r>
        <w:rPr>
          <w:rFonts w:hint="eastAsia" w:ascii="仿宋_GB2312" w:hAnsi="宋体" w:eastAsia="仿宋_GB2312"/>
          <w:b/>
          <w:sz w:val="24"/>
          <w:lang w:val="en-US" w:eastAsia="zh-CN"/>
        </w:rPr>
        <w:t xml:space="preserve">第八条 </w:t>
      </w:r>
      <w:r>
        <w:rPr>
          <w:rFonts w:hint="eastAsia" w:ascii="仿宋_GB2312" w:hAnsi="宋体" w:eastAsia="仿宋_GB2312"/>
          <w:sz w:val="24"/>
          <w:lang w:val="en-US" w:eastAsia="zh-CN"/>
        </w:rPr>
        <w:t>本办法中所列条款如与上级文件条款不一致时，按上级文件执行。</w:t>
      </w:r>
    </w:p>
    <w:p>
      <w:pPr>
        <w:rPr>
          <w:rFonts w:hint="eastAsia" w:ascii="仿宋_GB2312" w:hAnsi="宋体" w:eastAsia="仿宋_GB2312"/>
          <w:b/>
          <w:sz w:val="24"/>
        </w:rPr>
      </w:pPr>
    </w:p>
    <w:p>
      <w:pPr>
        <w:rPr>
          <w:rFonts w:hint="eastAsia" w:ascii="仿宋_GB2312" w:hAnsi="宋体" w:eastAsia="仿宋_GB2312"/>
          <w:b/>
          <w:sz w:val="24"/>
        </w:rPr>
      </w:pPr>
    </w:p>
    <w:p>
      <w:pPr>
        <w:rPr>
          <w:rFonts w:hint="eastAsia" w:ascii="仿宋_GB2312" w:hAnsi="宋体" w:eastAsia="仿宋_GB2312"/>
          <w:b/>
          <w:sz w:val="24"/>
        </w:rPr>
      </w:pPr>
    </w:p>
    <w:p>
      <w:pPr>
        <w:rPr>
          <w:rFonts w:hint="eastAsia" w:ascii="仿宋_GB2312" w:hAnsi="宋体" w:eastAsia="仿宋_GB2312"/>
          <w:b/>
          <w:sz w:val="24"/>
        </w:rPr>
      </w:pPr>
    </w:p>
    <w:p>
      <w:pPr>
        <w:rPr>
          <w:rFonts w:ascii="仿宋_GB2312" w:hAnsi="宋体" w:eastAsia="仿宋_GB2312"/>
          <w:b/>
          <w:sz w:val="24"/>
        </w:rPr>
      </w:pPr>
      <w:r>
        <w:rPr>
          <w:rFonts w:hint="eastAsia" w:ascii="仿宋_GB2312" w:hAnsi="宋体" w:eastAsia="仿宋_GB2312"/>
          <w:b/>
          <w:sz w:val="24"/>
        </w:rPr>
        <w:t>科研主要看发表的论文、论著和主持的项目、获得的省部级奖励。</w:t>
      </w:r>
    </w:p>
    <w:p>
      <w:pPr>
        <w:ind w:firstLine="480" w:firstLineChars="200"/>
        <w:rPr>
          <w:rFonts w:ascii="仿宋_GB2312" w:hAnsi="宋体" w:eastAsia="仿宋_GB2312"/>
          <w:sz w:val="24"/>
        </w:rPr>
      </w:pPr>
      <w:r>
        <w:rPr>
          <w:rFonts w:hint="eastAsia" w:ascii="仿宋_GB2312" w:hAnsi="宋体" w:eastAsia="仿宋_GB2312"/>
          <w:sz w:val="24"/>
        </w:rPr>
        <w:t>1.论文按级别评定，先看论文级别，论文级别高者优先。如论文级别相同，再看论文数量。比如：有三类论文，那么先比较三类论文数量。同等条件下，专业学术期刊&gt;大学学报&gt;学院学报。如仍相同，再看成绩排名。国家奖学金评审四类论文不计分，只供参考。</w:t>
      </w:r>
    </w:p>
    <w:p>
      <w:pPr>
        <w:ind w:firstLine="480" w:firstLineChars="200"/>
        <w:rPr>
          <w:rFonts w:ascii="仿宋_GB2312" w:hAnsi="宋体" w:eastAsia="仿宋_GB2312"/>
          <w:sz w:val="24"/>
        </w:rPr>
      </w:pPr>
      <w:r>
        <w:rPr>
          <w:rFonts w:hint="eastAsia" w:ascii="仿宋_GB2312" w:hAnsi="宋体" w:eastAsia="仿宋_GB2312"/>
          <w:sz w:val="24"/>
        </w:rPr>
        <w:t>2.发表论文按照安徽省职称评审的要求分为四类（具体见安徽省高校职称评审细则），二类为CSSCI，三类为中文核心、CSSCI扩展版以及本科院校学报，四类为其余公开出版刊物，对应分值分别为500、300、100分。</w:t>
      </w:r>
    </w:p>
    <w:p>
      <w:pPr>
        <w:ind w:firstLine="480" w:firstLineChars="200"/>
        <w:rPr>
          <w:rFonts w:ascii="仿宋_GB2312" w:hAnsi="宋体" w:eastAsia="仿宋_GB2312"/>
          <w:sz w:val="24"/>
        </w:rPr>
      </w:pPr>
      <w:r>
        <w:rPr>
          <w:rFonts w:hint="eastAsia" w:ascii="仿宋_GB2312" w:hAnsi="宋体" w:eastAsia="仿宋_GB2312"/>
          <w:sz w:val="24"/>
        </w:rPr>
        <w:t>3.主持项目二类为国家级项目，三类为省部级项目，四类为厅级项目，对应分值分别为500、300、100分；参与人分第一参与人、第二参与人（参与人栏目中排名第三以后的参与人一律不纳入计分范围），其分值分别为项目分值的20%和10%；四类以下项目一律不纳入计分范围。</w:t>
      </w:r>
    </w:p>
    <w:p>
      <w:pPr>
        <w:ind w:firstLine="480" w:firstLineChars="200"/>
        <w:rPr>
          <w:rFonts w:ascii="仿宋_GB2312" w:hAnsi="宋体" w:eastAsia="仿宋_GB2312"/>
          <w:sz w:val="24"/>
        </w:rPr>
      </w:pPr>
      <w:r>
        <w:rPr>
          <w:rFonts w:hint="eastAsia" w:ascii="仿宋_GB2312" w:hAnsi="宋体" w:eastAsia="仿宋_GB2312"/>
          <w:sz w:val="24"/>
        </w:rPr>
        <w:t>4、参加美术及设计展览，国家级展览、省级展览、市级展览对应分值为500、300、100；第二作者、第三作者（第三作者以后的参与人一律不纳入计分范围）其分值分别为项目分值的20%和10%；校级以下项目一律不纳入计分范围。</w:t>
      </w:r>
    </w:p>
    <w:p>
      <w:pPr>
        <w:ind w:firstLine="480" w:firstLineChars="200"/>
        <w:rPr>
          <w:rFonts w:ascii="仿宋_GB2312" w:hAnsi="宋体" w:eastAsia="仿宋_GB2312"/>
          <w:sz w:val="24"/>
        </w:rPr>
      </w:pPr>
      <w:r>
        <w:rPr>
          <w:rFonts w:hint="eastAsia" w:ascii="仿宋_GB2312" w:hAnsi="宋体" w:eastAsia="仿宋_GB2312"/>
          <w:sz w:val="24"/>
        </w:rPr>
        <w:t>参评成果获得的时间应为进入我校攻读硕士学位之后；参评成果的第一署名单位应为淮北师范大学。各类成果在评选各类研究生奖学金时，只能使用一次，不得重复使用。稿件录用通知、校对清样一律不纳入计分范围。具体解释权在美术学院研究生国家奖学金评审委员会。</w:t>
      </w:r>
    </w:p>
    <w:p>
      <w:pPr>
        <w:ind w:firstLine="480" w:firstLineChars="200"/>
        <w:rPr>
          <w:rFonts w:ascii="仿宋_GB2312" w:hAnsi="宋体" w:eastAsia="仿宋_GB2312"/>
          <w:sz w:val="24"/>
        </w:rPr>
      </w:pPr>
      <w:r>
        <w:rPr>
          <w:rFonts w:hint="eastAsia" w:ascii="仿宋_GB2312" w:hAnsi="宋体" w:eastAsia="仿宋_GB2312"/>
          <w:sz w:val="24"/>
        </w:rPr>
        <w:t>上述方面之外，如在其他方面有同等级别的特别优秀表现,在国家奖学金评审过程中也可作为突出表现提交相关材料。</w:t>
      </w:r>
    </w:p>
    <w:p>
      <w:pPr>
        <w:ind w:firstLine="480" w:firstLineChars="200"/>
        <w:rPr>
          <w:rFonts w:ascii="仿宋_GB2312" w:hAnsi="宋体" w:eastAsia="仿宋_GB2312"/>
          <w:sz w:val="24"/>
        </w:rPr>
      </w:pPr>
      <w:r>
        <w:rPr>
          <w:rFonts w:hint="eastAsia" w:ascii="仿宋_GB2312" w:hAnsi="宋体" w:eastAsia="仿宋_GB2312"/>
          <w:sz w:val="24"/>
        </w:rPr>
        <w:t>对研究生国家奖学金评审结果有异议的研究生，可在学院公示阶段向美术学院研究生奖助学金评审委员会提出申诉；如研究生对美术学院做出的答复仍存在异议，可在学校公示期内向校研究生奖助学金评审领导小组提出裁决。</w:t>
      </w:r>
    </w:p>
    <w:p>
      <w:pPr>
        <w:ind w:firstLine="480" w:firstLineChars="200"/>
        <w:jc w:val="left"/>
        <w:rPr>
          <w:rFonts w:ascii="仿宋_GB2312" w:hAnsi="宋体" w:eastAsia="仿宋_GB2312"/>
          <w:sz w:val="24"/>
        </w:rPr>
      </w:pPr>
      <w:r>
        <w:rPr>
          <w:rFonts w:hint="eastAsia" w:ascii="仿宋_GB2312" w:hAnsi="宋体" w:eastAsia="仿宋_GB2312"/>
          <w:sz w:val="24"/>
        </w:rPr>
        <w:t>本办法自2021年9月1日起实施。</w:t>
      </w:r>
    </w:p>
    <w:p>
      <w:pPr>
        <w:jc w:val="left"/>
        <w:rPr>
          <w:rFonts w:hint="eastAsia" w:ascii="仿宋_GB2312" w:hAnsi="宋体" w:eastAsia="仿宋_GB2312"/>
          <w:b/>
          <w:sz w:val="24"/>
        </w:rPr>
      </w:pPr>
    </w:p>
    <w:p>
      <w:pPr>
        <w:jc w:val="left"/>
        <w:rPr>
          <w:rFonts w:hint="eastAsia" w:ascii="仿宋_GB2312" w:hAnsi="宋体" w:eastAsia="仿宋_GB2312"/>
          <w:b/>
          <w:sz w:val="24"/>
        </w:rPr>
      </w:pPr>
    </w:p>
    <w:p>
      <w:pPr>
        <w:jc w:val="left"/>
        <w:rPr>
          <w:rFonts w:hint="eastAsia" w:ascii="仿宋_GB2312" w:hAnsi="宋体" w:eastAsia="仿宋_GB2312"/>
          <w:b/>
          <w:sz w:val="24"/>
        </w:rPr>
      </w:pPr>
    </w:p>
    <w:p>
      <w:pPr>
        <w:jc w:val="left"/>
        <w:rPr>
          <w:rFonts w:hint="eastAsia" w:ascii="仿宋_GB2312" w:hAnsi="宋体" w:eastAsia="仿宋_GB2312"/>
          <w:b/>
          <w:sz w:val="24"/>
        </w:rPr>
      </w:pPr>
    </w:p>
    <w:p>
      <w:pPr>
        <w:jc w:val="left"/>
        <w:rPr>
          <w:rFonts w:hint="eastAsia" w:ascii="仿宋_GB2312" w:hAnsi="宋体" w:eastAsia="仿宋_GB2312"/>
          <w:b/>
          <w:sz w:val="24"/>
        </w:rPr>
      </w:pPr>
    </w:p>
    <w:p>
      <w:pPr>
        <w:jc w:val="left"/>
        <w:rPr>
          <w:rFonts w:hint="eastAsia" w:ascii="仿宋_GB2312" w:hAnsi="宋体" w:eastAsia="仿宋_GB2312"/>
          <w:b/>
          <w:sz w:val="24"/>
        </w:rPr>
      </w:pPr>
    </w:p>
    <w:p>
      <w:pPr>
        <w:jc w:val="left"/>
        <w:rPr>
          <w:rFonts w:hint="eastAsia" w:ascii="仿宋_GB2312" w:hAnsi="宋体" w:eastAsia="仿宋_GB2312"/>
          <w:b/>
          <w:sz w:val="24"/>
        </w:rPr>
      </w:pPr>
      <w:r>
        <w:rPr>
          <w:rFonts w:hint="eastAsia" w:ascii="仿宋_GB2312" w:hAnsi="宋体" w:eastAsia="仿宋_GB2312"/>
          <w:b/>
          <w:sz w:val="28"/>
          <w:szCs w:val="28"/>
        </w:rPr>
        <w:t>专硕评审细则</w:t>
      </w:r>
      <w:r>
        <w:rPr>
          <w:rFonts w:hint="eastAsia" w:ascii="仿宋_GB2312" w:hAnsi="宋体" w:eastAsia="仿宋_GB2312"/>
          <w:b/>
          <w:sz w:val="24"/>
        </w:rPr>
        <w:t>：</w:t>
      </w:r>
    </w:p>
    <w:p>
      <w:pPr>
        <w:jc w:val="left"/>
        <w:rPr>
          <w:rFonts w:ascii="仿宋_GB2312" w:hAnsi="宋体" w:eastAsia="仿宋_GB2312"/>
          <w:b/>
          <w:sz w:val="24"/>
        </w:rPr>
      </w:pPr>
      <w:r>
        <w:rPr>
          <w:rFonts w:hint="eastAsia" w:ascii="仿宋_GB2312" w:hAnsi="宋体" w:eastAsia="仿宋_GB2312"/>
          <w:b/>
          <w:sz w:val="24"/>
        </w:rPr>
        <w:t>国家奖学金评审综合测评分</w:t>
      </w:r>
      <w:r>
        <w:rPr>
          <w:rFonts w:ascii="仿宋_GB2312" w:hAnsi="宋体" w:eastAsia="仿宋_GB2312"/>
          <w:b/>
          <w:sz w:val="24"/>
        </w:rPr>
        <w:t xml:space="preserve"> = </w:t>
      </w:r>
      <w:r>
        <w:rPr>
          <w:rFonts w:hint="eastAsia" w:ascii="仿宋_GB2312" w:hAnsi="宋体" w:eastAsia="仿宋_GB2312"/>
          <w:b/>
          <w:sz w:val="24"/>
        </w:rPr>
        <w:t>学业分</w:t>
      </w:r>
      <w:r>
        <w:rPr>
          <w:rFonts w:ascii="仿宋_GB2312" w:hAnsi="宋体" w:eastAsia="仿宋_GB2312"/>
          <w:b/>
          <w:sz w:val="24"/>
        </w:rPr>
        <w:t>*30%+</w:t>
      </w:r>
      <w:r>
        <w:rPr>
          <w:rFonts w:hint="eastAsia" w:ascii="仿宋_GB2312" w:hAnsi="宋体" w:eastAsia="仿宋_GB2312"/>
          <w:b/>
          <w:sz w:val="24"/>
        </w:rPr>
        <w:t>科研分</w:t>
      </w:r>
      <w:r>
        <w:rPr>
          <w:rFonts w:ascii="仿宋_GB2312" w:hAnsi="宋体" w:eastAsia="仿宋_GB2312"/>
          <w:b/>
          <w:sz w:val="24"/>
        </w:rPr>
        <w:t>*50%+</w:t>
      </w:r>
      <w:r>
        <w:rPr>
          <w:rFonts w:hint="eastAsia" w:ascii="仿宋_GB2312" w:hAnsi="宋体" w:eastAsia="仿宋_GB2312"/>
          <w:b/>
          <w:sz w:val="24"/>
        </w:rPr>
        <w:t>思想政治表现分</w:t>
      </w:r>
      <w:r>
        <w:rPr>
          <w:rFonts w:ascii="仿宋_GB2312" w:hAnsi="宋体" w:eastAsia="仿宋_GB2312"/>
          <w:b/>
          <w:sz w:val="24"/>
        </w:rPr>
        <w:t>*20%</w:t>
      </w:r>
    </w:p>
    <w:p>
      <w:pPr>
        <w:jc w:val="left"/>
        <w:rPr>
          <w:rFonts w:ascii="仿宋_GB2312" w:hAnsi="宋体" w:eastAsia="仿宋_GB2312"/>
          <w:sz w:val="24"/>
        </w:rPr>
      </w:pPr>
      <w:r>
        <w:rPr>
          <w:rFonts w:hint="eastAsia" w:ascii="仿宋_GB2312" w:hAnsi="宋体" w:eastAsia="仿宋_GB2312"/>
          <w:sz w:val="24"/>
        </w:rPr>
        <w:t>一、学业分：</w:t>
      </w:r>
    </w:p>
    <w:p>
      <w:pPr>
        <w:ind w:firstLine="480" w:firstLineChars="200"/>
        <w:jc w:val="left"/>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本学年各科学业、学科成绩的平均值。</w:t>
      </w:r>
    </w:p>
    <w:p>
      <w:pPr>
        <w:jc w:val="left"/>
        <w:rPr>
          <w:rFonts w:ascii="仿宋_GB2312" w:hAnsi="宋体" w:eastAsia="仿宋_GB2312"/>
          <w:sz w:val="24"/>
        </w:rPr>
      </w:pPr>
      <w:r>
        <w:rPr>
          <w:rFonts w:hint="eastAsia" w:ascii="仿宋_GB2312" w:hAnsi="宋体" w:eastAsia="仿宋_GB2312"/>
          <w:sz w:val="24"/>
        </w:rPr>
        <w:t>二、科科研分：</w:t>
      </w:r>
    </w:p>
    <w:p>
      <w:pPr>
        <w:ind w:firstLine="480" w:firstLineChars="200"/>
        <w:jc w:val="left"/>
        <w:rPr>
          <w:rFonts w:ascii="仿宋_GB2312" w:hAnsi="宋体" w:eastAsia="仿宋_GB2312"/>
          <w:sz w:val="24"/>
        </w:rPr>
      </w:pPr>
      <w:r>
        <w:rPr>
          <w:rFonts w:hint="eastAsia" w:ascii="仿宋_GB2312" w:hAnsi="宋体" w:eastAsia="仿宋_GB2312"/>
          <w:sz w:val="24"/>
        </w:rPr>
        <w:t>按以下计分规则，所有参评学生自行打分，评委会逐一进行核实，并按得分</w:t>
      </w:r>
      <w:r>
        <w:rPr>
          <w:rFonts w:ascii="仿宋_GB2312" w:hAnsi="宋体" w:eastAsia="仿宋_GB2312"/>
          <w:sz w:val="24"/>
        </w:rPr>
        <w:t>(A)</w:t>
      </w:r>
      <w:r>
        <w:rPr>
          <w:rFonts w:hint="eastAsia" w:ascii="仿宋_GB2312" w:hAnsi="宋体" w:eastAsia="仿宋_GB2312"/>
          <w:sz w:val="24"/>
        </w:rPr>
        <w:t>高低排序。排序第一的科研分（</w:t>
      </w:r>
      <w:r>
        <w:rPr>
          <w:rFonts w:ascii="仿宋_GB2312" w:hAnsi="宋体" w:eastAsia="仿宋_GB2312"/>
          <w:sz w:val="24"/>
        </w:rPr>
        <w:t>B1</w:t>
      </w:r>
      <w:r>
        <w:rPr>
          <w:rFonts w:hint="eastAsia" w:ascii="仿宋_GB2312" w:hAnsi="宋体" w:eastAsia="仿宋_GB2312"/>
          <w:sz w:val="24"/>
        </w:rPr>
        <w:t>）按</w:t>
      </w:r>
      <w:r>
        <w:rPr>
          <w:rFonts w:ascii="仿宋_GB2312" w:hAnsi="宋体" w:eastAsia="仿宋_GB2312"/>
          <w:sz w:val="24"/>
        </w:rPr>
        <w:t>100</w:t>
      </w:r>
      <w:r>
        <w:rPr>
          <w:rFonts w:hint="eastAsia" w:ascii="仿宋_GB2312" w:hAnsi="宋体" w:eastAsia="仿宋_GB2312"/>
          <w:sz w:val="24"/>
        </w:rPr>
        <w:t>分计算，其余参评者科研分</w:t>
      </w:r>
      <w:r>
        <w:rPr>
          <w:rFonts w:ascii="仿宋_GB2312" w:hAnsi="宋体" w:eastAsia="仿宋_GB2312"/>
          <w:sz w:val="24"/>
        </w:rPr>
        <w:t>Bi=Ai*100/A1</w:t>
      </w:r>
      <w:r>
        <w:rPr>
          <w:rFonts w:hint="eastAsia" w:ascii="仿宋_GB2312" w:hAnsi="宋体" w:eastAsia="仿宋_GB2312"/>
          <w:sz w:val="24"/>
        </w:rPr>
        <w:t>。</w:t>
      </w:r>
    </w:p>
    <w:p>
      <w:pPr>
        <w:rPr>
          <w:rFonts w:ascii="仿宋_GB2312" w:hAnsi="宋体" w:eastAsia="仿宋_GB2312"/>
          <w:sz w:val="24"/>
        </w:rPr>
      </w:pPr>
      <w:r>
        <w:rPr>
          <w:rFonts w:hint="eastAsia" w:ascii="仿宋_GB2312" w:hAnsi="宋体" w:eastAsia="仿宋_GB2312"/>
          <w:sz w:val="24"/>
        </w:rPr>
        <w:t>三、思想政治表现的奖励分包括荣誉分、社会工作分及附加分，最高分不超过</w:t>
      </w:r>
      <w:r>
        <w:rPr>
          <w:rFonts w:ascii="仿宋_GB2312" w:hAnsi="宋体" w:eastAsia="仿宋_GB2312"/>
          <w:sz w:val="24"/>
        </w:rPr>
        <w:t>60</w:t>
      </w:r>
      <w:r>
        <w:rPr>
          <w:rFonts w:hint="eastAsia" w:ascii="仿宋_GB2312" w:hAnsi="宋体" w:eastAsia="仿宋_GB2312"/>
          <w:sz w:val="24"/>
        </w:rPr>
        <w:t>分。</w:t>
      </w:r>
    </w:p>
    <w:p>
      <w:pPr>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荣誉分</w:t>
      </w:r>
    </w:p>
    <w:p>
      <w:pPr>
        <w:ind w:firstLine="480" w:firstLineChars="200"/>
        <w:rPr>
          <w:rFonts w:ascii="仿宋_GB2312" w:hAnsi="宋体" w:eastAsia="仿宋_GB2312"/>
          <w:sz w:val="24"/>
        </w:rPr>
      </w:pPr>
      <w:r>
        <w:rPr>
          <w:rFonts w:hint="eastAsia" w:ascii="仿宋_GB2312" w:hAnsi="宋体" w:eastAsia="仿宋_GB2312"/>
          <w:sz w:val="24"/>
        </w:rPr>
        <w:t>①荣获国家、省、市或校、院荣誉称号（不含奖学金），分别加</w:t>
      </w:r>
      <w:r>
        <w:rPr>
          <w:rFonts w:ascii="仿宋_GB2312" w:hAnsi="宋体" w:eastAsia="仿宋_GB2312"/>
          <w:sz w:val="24"/>
        </w:rPr>
        <w:t>50</w:t>
      </w:r>
      <w:r>
        <w:rPr>
          <w:rFonts w:hint="eastAsia" w:ascii="仿宋_GB2312" w:hAnsi="宋体" w:eastAsia="仿宋_GB2312"/>
          <w:sz w:val="24"/>
        </w:rPr>
        <w:t>分、</w:t>
      </w:r>
      <w:r>
        <w:rPr>
          <w:rFonts w:ascii="仿宋_GB2312" w:hAnsi="宋体" w:eastAsia="仿宋_GB2312"/>
          <w:sz w:val="24"/>
        </w:rPr>
        <w:t>30</w:t>
      </w:r>
      <w:r>
        <w:rPr>
          <w:rFonts w:hint="eastAsia" w:ascii="仿宋_GB2312" w:hAnsi="宋体" w:eastAsia="仿宋_GB2312"/>
          <w:sz w:val="24"/>
        </w:rPr>
        <w:t>分、</w:t>
      </w:r>
      <w:r>
        <w:rPr>
          <w:rFonts w:ascii="仿宋_GB2312" w:hAnsi="宋体" w:eastAsia="仿宋_GB2312"/>
          <w:sz w:val="24"/>
        </w:rPr>
        <w:t>15</w:t>
      </w:r>
      <w:r>
        <w:rPr>
          <w:rFonts w:hint="eastAsia" w:ascii="仿宋_GB2312" w:hAnsi="宋体" w:eastAsia="仿宋_GB2312"/>
          <w:sz w:val="24"/>
        </w:rPr>
        <w:t>分、</w:t>
      </w:r>
      <w:r>
        <w:rPr>
          <w:rFonts w:ascii="仿宋_GB2312" w:hAnsi="宋体" w:eastAsia="仿宋_GB2312"/>
          <w:sz w:val="24"/>
        </w:rPr>
        <w:t>5</w:t>
      </w:r>
      <w:r>
        <w:rPr>
          <w:rFonts w:hint="eastAsia" w:ascii="仿宋_GB2312" w:hAnsi="宋体" w:eastAsia="仿宋_GB2312"/>
          <w:sz w:val="24"/>
        </w:rPr>
        <w:t>分（获得相应级别标兵称号的，在相应级别所加分数基础上上浮</w:t>
      </w:r>
      <w:r>
        <w:rPr>
          <w:rFonts w:ascii="仿宋_GB2312" w:hAnsi="宋体" w:eastAsia="仿宋_GB2312"/>
          <w:sz w:val="24"/>
        </w:rPr>
        <w:t>50%</w:t>
      </w:r>
      <w:r>
        <w:rPr>
          <w:rFonts w:hint="eastAsia" w:ascii="仿宋_GB2312" w:hAnsi="宋体" w:eastAsia="仿宋_GB2312"/>
          <w:sz w:val="24"/>
        </w:rPr>
        <w:t>）；获得国家、省、市或校、院嘉奖者，分别加</w:t>
      </w:r>
      <w:r>
        <w:rPr>
          <w:rFonts w:ascii="仿宋_GB2312" w:hAnsi="宋体" w:eastAsia="仿宋_GB2312"/>
          <w:sz w:val="24"/>
        </w:rPr>
        <w:t>20</w:t>
      </w:r>
      <w:r>
        <w:rPr>
          <w:rFonts w:hint="eastAsia" w:ascii="仿宋_GB2312" w:hAnsi="宋体" w:eastAsia="仿宋_GB2312"/>
          <w:sz w:val="24"/>
        </w:rPr>
        <w:t>分、</w:t>
      </w:r>
      <w:r>
        <w:rPr>
          <w:rFonts w:ascii="仿宋_GB2312" w:hAnsi="宋体" w:eastAsia="仿宋_GB2312"/>
          <w:sz w:val="24"/>
        </w:rPr>
        <w:t>15</w:t>
      </w:r>
      <w:r>
        <w:rPr>
          <w:rFonts w:hint="eastAsia" w:ascii="仿宋_GB2312" w:hAnsi="宋体" w:eastAsia="仿宋_GB2312"/>
          <w:sz w:val="24"/>
        </w:rPr>
        <w:t>分、</w:t>
      </w:r>
      <w:r>
        <w:rPr>
          <w:rFonts w:ascii="仿宋_GB2312" w:hAnsi="宋体" w:eastAsia="仿宋_GB2312"/>
          <w:sz w:val="24"/>
        </w:rPr>
        <w:t>10</w:t>
      </w:r>
      <w:r>
        <w:rPr>
          <w:rFonts w:hint="eastAsia" w:ascii="仿宋_GB2312" w:hAnsi="宋体" w:eastAsia="仿宋_GB2312"/>
          <w:sz w:val="24"/>
        </w:rPr>
        <w:t>分、</w:t>
      </w:r>
      <w:r>
        <w:rPr>
          <w:rFonts w:ascii="仿宋_GB2312" w:hAnsi="宋体" w:eastAsia="仿宋_GB2312"/>
          <w:sz w:val="24"/>
        </w:rPr>
        <w:t>5</w:t>
      </w:r>
      <w:r>
        <w:rPr>
          <w:rFonts w:hint="eastAsia" w:ascii="仿宋_GB2312" w:hAnsi="宋体" w:eastAsia="仿宋_GB2312"/>
          <w:sz w:val="24"/>
        </w:rPr>
        <w:t>分（同一事迹不同级别称号以最高分计，不同事迹获不同称号可累加）。</w:t>
      </w:r>
    </w:p>
    <w:p>
      <w:pPr>
        <w:ind w:firstLine="480" w:firstLineChars="200"/>
        <w:rPr>
          <w:rFonts w:ascii="仿宋_GB2312" w:hAnsi="宋体" w:eastAsia="仿宋_GB2312"/>
          <w:sz w:val="24"/>
        </w:rPr>
      </w:pPr>
      <w:r>
        <w:rPr>
          <w:rFonts w:hint="eastAsia" w:ascii="仿宋_GB2312" w:hAnsi="宋体" w:eastAsia="仿宋_GB2312"/>
          <w:sz w:val="24"/>
        </w:rPr>
        <w:t>②获得校、院通报表扬者每次加</w:t>
      </w:r>
      <w:r>
        <w:rPr>
          <w:rFonts w:ascii="仿宋_GB2312" w:hAnsi="宋体" w:eastAsia="仿宋_GB2312"/>
          <w:sz w:val="24"/>
        </w:rPr>
        <w:t>20</w:t>
      </w:r>
      <w:r>
        <w:rPr>
          <w:rFonts w:hint="eastAsia" w:ascii="仿宋_GB2312" w:hAnsi="宋体" w:eastAsia="仿宋_GB2312"/>
          <w:sz w:val="24"/>
        </w:rPr>
        <w:t>分、</w:t>
      </w:r>
      <w:r>
        <w:rPr>
          <w:rFonts w:ascii="仿宋_GB2312" w:hAnsi="宋体" w:eastAsia="仿宋_GB2312"/>
          <w:sz w:val="24"/>
        </w:rPr>
        <w:t>10</w:t>
      </w:r>
      <w:r>
        <w:rPr>
          <w:rFonts w:hint="eastAsia" w:ascii="仿宋_GB2312" w:hAnsi="宋体" w:eastAsia="仿宋_GB2312"/>
          <w:sz w:val="24"/>
        </w:rPr>
        <w:t>分（同一事迹表扬者以最高分计，不同事迹获表扬可累加）。通报表扬以校、院在网页发布的或印发的表彰文件为准。</w:t>
      </w:r>
    </w:p>
    <w:p>
      <w:pPr>
        <w:ind w:firstLine="480" w:firstLineChars="200"/>
        <w:rPr>
          <w:rFonts w:ascii="仿宋_GB2312" w:hAnsi="宋体" w:eastAsia="仿宋_GB2312"/>
          <w:sz w:val="24"/>
        </w:rPr>
      </w:pPr>
      <w:r>
        <w:rPr>
          <w:rFonts w:hint="eastAsia" w:ascii="仿宋_GB2312" w:hAnsi="宋体" w:eastAsia="仿宋_GB2312"/>
          <w:sz w:val="24"/>
        </w:rPr>
        <w:t>③凡在参评学年内被评为校级或校级以上先进集体称号的班级，该班的班长和团支部书记，每人可加</w:t>
      </w:r>
      <w:r>
        <w:rPr>
          <w:rFonts w:ascii="仿宋_GB2312" w:hAnsi="宋体" w:eastAsia="仿宋_GB2312"/>
          <w:sz w:val="24"/>
        </w:rPr>
        <w:t>10</w:t>
      </w:r>
      <w:r>
        <w:rPr>
          <w:rFonts w:hint="eastAsia" w:ascii="仿宋_GB2312" w:hAnsi="宋体" w:eastAsia="仿宋_GB2312"/>
          <w:sz w:val="24"/>
        </w:rPr>
        <w:t>分，其他班级委员，每人可加</w:t>
      </w:r>
      <w:r>
        <w:rPr>
          <w:rFonts w:ascii="仿宋_GB2312" w:hAnsi="宋体" w:eastAsia="仿宋_GB2312"/>
          <w:sz w:val="24"/>
        </w:rPr>
        <w:t>8</w:t>
      </w:r>
      <w:r>
        <w:rPr>
          <w:rFonts w:hint="eastAsia" w:ascii="仿宋_GB2312" w:hAnsi="宋体" w:eastAsia="仿宋_GB2312"/>
          <w:sz w:val="24"/>
        </w:rPr>
        <w:t>分，班级其他成员加</w:t>
      </w:r>
      <w:r>
        <w:rPr>
          <w:rFonts w:ascii="仿宋_GB2312" w:hAnsi="宋体" w:eastAsia="仿宋_GB2312"/>
          <w:sz w:val="24"/>
        </w:rPr>
        <w:t>5</w:t>
      </w:r>
      <w:r>
        <w:rPr>
          <w:rFonts w:hint="eastAsia" w:ascii="仿宋_GB2312" w:hAnsi="宋体" w:eastAsia="仿宋_GB2312"/>
          <w:sz w:val="24"/>
        </w:rPr>
        <w:t>分。</w:t>
      </w:r>
    </w:p>
    <w:p>
      <w:pPr>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社会工作分</w:t>
      </w:r>
    </w:p>
    <w:p>
      <w:pPr>
        <w:ind w:firstLine="480" w:firstLineChars="200"/>
        <w:rPr>
          <w:rFonts w:ascii="仿宋_GB2312" w:hAnsi="宋体" w:eastAsia="仿宋_GB2312"/>
          <w:sz w:val="24"/>
        </w:rPr>
      </w:pPr>
      <w:r>
        <w:rPr>
          <w:rFonts w:hint="eastAsia" w:ascii="仿宋_GB2312" w:hAnsi="宋体" w:eastAsia="仿宋_GB2312"/>
          <w:sz w:val="24"/>
        </w:rPr>
        <w:t>①担任校研究生会主席</w:t>
      </w:r>
      <w:r>
        <w:rPr>
          <w:rFonts w:ascii="仿宋_GB2312" w:hAnsi="宋体" w:eastAsia="仿宋_GB2312"/>
          <w:sz w:val="24"/>
        </w:rPr>
        <w:t>20</w:t>
      </w:r>
      <w:r>
        <w:rPr>
          <w:rFonts w:hint="eastAsia" w:ascii="仿宋_GB2312" w:hAnsi="宋体" w:eastAsia="仿宋_GB2312"/>
          <w:sz w:val="24"/>
        </w:rPr>
        <w:t>分，担任校研究生会副主席</w:t>
      </w:r>
      <w:r>
        <w:rPr>
          <w:rFonts w:ascii="仿宋_GB2312" w:hAnsi="宋体" w:eastAsia="仿宋_GB2312"/>
          <w:sz w:val="24"/>
        </w:rPr>
        <w:t>15</w:t>
      </w:r>
      <w:r>
        <w:rPr>
          <w:rFonts w:hint="eastAsia" w:ascii="仿宋_GB2312" w:hAnsi="宋体" w:eastAsia="仿宋_GB2312"/>
          <w:sz w:val="24"/>
        </w:rPr>
        <w:t>分，校研究生会相关部门部长计</w:t>
      </w:r>
      <w:r>
        <w:rPr>
          <w:rFonts w:ascii="仿宋_GB2312" w:hAnsi="宋体" w:eastAsia="仿宋_GB2312"/>
          <w:sz w:val="24"/>
        </w:rPr>
        <w:t>10</w:t>
      </w:r>
      <w:r>
        <w:rPr>
          <w:rFonts w:hint="eastAsia" w:ascii="仿宋_GB2312" w:hAnsi="宋体" w:eastAsia="仿宋_GB2312"/>
          <w:sz w:val="24"/>
        </w:rPr>
        <w:t>分、校研究生会相关部门副部长计</w:t>
      </w:r>
      <w:r>
        <w:rPr>
          <w:rFonts w:ascii="仿宋_GB2312" w:hAnsi="宋体" w:eastAsia="仿宋_GB2312"/>
          <w:sz w:val="24"/>
        </w:rPr>
        <w:t>6</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②担任研究生班班长、学习委员计</w:t>
      </w:r>
      <w:r>
        <w:rPr>
          <w:rFonts w:ascii="仿宋_GB2312" w:hAnsi="宋体" w:eastAsia="仿宋_GB2312"/>
          <w:sz w:val="24"/>
        </w:rPr>
        <w:t>10</w:t>
      </w:r>
      <w:r>
        <w:rPr>
          <w:rFonts w:hint="eastAsia" w:ascii="仿宋_GB2312" w:hAnsi="宋体" w:eastAsia="仿宋_GB2312"/>
          <w:sz w:val="24"/>
        </w:rPr>
        <w:t>分，研究生班团支书、研究生支部委员计</w:t>
      </w:r>
      <w:r>
        <w:rPr>
          <w:rFonts w:ascii="仿宋_GB2312" w:hAnsi="宋体" w:eastAsia="仿宋_GB2312"/>
          <w:sz w:val="24"/>
        </w:rPr>
        <w:t>8</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③担任研究生班级其他班委计</w:t>
      </w:r>
      <w:r>
        <w:rPr>
          <w:rFonts w:ascii="仿宋_GB2312" w:hAnsi="宋体" w:eastAsia="仿宋_GB2312"/>
          <w:sz w:val="24"/>
        </w:rPr>
        <w:t>5</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注意事项：凡学生干部民主测评称职率达不到</w:t>
      </w:r>
      <w:r>
        <w:rPr>
          <w:rFonts w:ascii="仿宋_GB2312" w:hAnsi="宋体" w:eastAsia="仿宋_GB2312"/>
          <w:sz w:val="24"/>
        </w:rPr>
        <w:t>60%</w:t>
      </w:r>
      <w:r>
        <w:rPr>
          <w:rFonts w:hint="eastAsia" w:ascii="仿宋_GB2312" w:hAnsi="宋体" w:eastAsia="仿宋_GB2312"/>
          <w:sz w:val="24"/>
        </w:rPr>
        <w:t>的，或在工作中存在重大失误、或不能履行干部职责的，不予加分或酌情扣分；任期不满一年折半加分；兼任数职者，只取最高一项加分，不累加。</w:t>
      </w:r>
    </w:p>
    <w:p>
      <w:pPr>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附加分</w:t>
      </w:r>
    </w:p>
    <w:p>
      <w:pPr>
        <w:ind w:firstLine="480" w:firstLineChars="200"/>
        <w:rPr>
          <w:rFonts w:ascii="仿宋_GB2312" w:hAnsi="宋体" w:eastAsia="仿宋_GB2312"/>
          <w:sz w:val="24"/>
        </w:rPr>
      </w:pPr>
      <w:r>
        <w:rPr>
          <w:rFonts w:hint="eastAsia" w:ascii="仿宋_GB2312" w:hAnsi="宋体" w:eastAsia="仿宋_GB2312"/>
          <w:sz w:val="24"/>
        </w:rPr>
        <w:t>①为国家、学校争得荣誉，事迹突出者（专指与坏人坏事作斗争、抢险救灾、拾金不昧、见义勇为、抢救伤残病人等），酌情加</w:t>
      </w:r>
      <w:r>
        <w:rPr>
          <w:rFonts w:ascii="仿宋_GB2312" w:hAnsi="宋体" w:eastAsia="仿宋_GB2312"/>
          <w:sz w:val="24"/>
        </w:rPr>
        <w:t>20-40</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②积极参加各类志愿者活动，服务时间每满</w:t>
      </w:r>
      <w:r>
        <w:rPr>
          <w:rFonts w:ascii="仿宋_GB2312" w:hAnsi="宋体" w:eastAsia="仿宋_GB2312"/>
          <w:sz w:val="24"/>
        </w:rPr>
        <w:t>10</w:t>
      </w:r>
      <w:r>
        <w:rPr>
          <w:rFonts w:hint="eastAsia" w:ascii="仿宋_GB2312" w:hAnsi="宋体" w:eastAsia="仿宋_GB2312"/>
          <w:sz w:val="24"/>
        </w:rPr>
        <w:t>小时加</w:t>
      </w:r>
      <w:r>
        <w:rPr>
          <w:rFonts w:ascii="仿宋_GB2312" w:hAnsi="宋体" w:eastAsia="仿宋_GB2312"/>
          <w:sz w:val="24"/>
        </w:rPr>
        <w:t>5</w:t>
      </w:r>
      <w:r>
        <w:rPr>
          <w:rFonts w:hint="eastAsia" w:ascii="仿宋_GB2312" w:hAnsi="宋体" w:eastAsia="仿宋_GB2312"/>
          <w:sz w:val="24"/>
        </w:rPr>
        <w:t>分（志愿者活动须是由政府部门、社区、学校和学院组织，由相关部门提供鉴定材料，学院审核认定。其他单位组织的一律不计分），最高不超过</w:t>
      </w:r>
      <w:r>
        <w:rPr>
          <w:rFonts w:ascii="仿宋_GB2312" w:hAnsi="宋体" w:eastAsia="仿宋_GB2312"/>
          <w:sz w:val="24"/>
        </w:rPr>
        <w:t>10</w:t>
      </w:r>
      <w:r>
        <w:rPr>
          <w:rFonts w:hint="eastAsia" w:ascii="仿宋_GB2312" w:hAnsi="宋体" w:eastAsia="仿宋_GB2312"/>
          <w:sz w:val="24"/>
        </w:rPr>
        <w:t>分。</w:t>
      </w:r>
    </w:p>
    <w:p>
      <w:pPr>
        <w:ind w:firstLine="480"/>
        <w:rPr>
          <w:rFonts w:ascii="仿宋_GB2312" w:hAnsi="宋体" w:eastAsia="仿宋_GB2312"/>
          <w:sz w:val="24"/>
        </w:rPr>
      </w:pPr>
      <w:r>
        <w:rPr>
          <w:rFonts w:hint="eastAsia" w:ascii="仿宋_GB2312" w:hAnsi="宋体" w:eastAsia="仿宋_GB2312"/>
          <w:sz w:val="24"/>
        </w:rPr>
        <w:t>以上均由学生提出申请，并附有关材料，由学院审核认定。</w:t>
      </w:r>
    </w:p>
    <w:p>
      <w:pPr>
        <w:ind w:firstLine="480"/>
        <w:rPr>
          <w:rFonts w:hint="eastAsia" w:ascii="宋体" w:cs="宋体"/>
          <w:kern w:val="0"/>
          <w:sz w:val="24"/>
        </w:rPr>
      </w:pPr>
    </w:p>
    <w:p>
      <w:pPr>
        <w:ind w:firstLine="480"/>
        <w:rPr>
          <w:rFonts w:hint="eastAsia" w:ascii="宋体" w:cs="宋体"/>
          <w:kern w:val="0"/>
          <w:sz w:val="24"/>
        </w:rPr>
      </w:pPr>
    </w:p>
    <w:p>
      <w:pPr>
        <w:ind w:firstLine="480"/>
        <w:rPr>
          <w:rFonts w:hint="eastAsia" w:ascii="宋体" w:cs="宋体"/>
          <w:kern w:val="0"/>
          <w:sz w:val="24"/>
        </w:rPr>
      </w:pPr>
    </w:p>
    <w:p>
      <w:pPr>
        <w:ind w:firstLine="480"/>
        <w:rPr>
          <w:rFonts w:hint="eastAsia" w:ascii="宋体" w:cs="宋体"/>
          <w:kern w:val="0"/>
          <w:sz w:val="24"/>
        </w:rPr>
      </w:pPr>
    </w:p>
    <w:p>
      <w:pPr>
        <w:ind w:firstLine="480"/>
        <w:rPr>
          <w:rFonts w:hint="eastAsia" w:ascii="宋体" w:cs="宋体"/>
          <w:kern w:val="0"/>
          <w:sz w:val="24"/>
        </w:rPr>
      </w:pPr>
    </w:p>
    <w:p>
      <w:pPr>
        <w:ind w:firstLine="480"/>
        <w:rPr>
          <w:rFonts w:ascii="宋体" w:cs="宋体"/>
          <w:kern w:val="0"/>
          <w:sz w:val="24"/>
        </w:rPr>
      </w:pPr>
    </w:p>
    <w:tbl>
      <w:tblPr>
        <w:tblStyle w:val="5"/>
        <w:tblW w:w="86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6414"/>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7" w:type="dxa"/>
            <w:gridSpan w:val="3"/>
            <w:tcBorders>
              <w:top w:val="single" w:color="auto" w:sz="4" w:space="0"/>
              <w:bottom w:val="single" w:color="auto" w:sz="4" w:space="0"/>
            </w:tcBorders>
            <w:noWrap/>
            <w:vAlign w:val="center"/>
          </w:tcPr>
          <w:p>
            <w:pPr>
              <w:jc w:val="center"/>
              <w:rPr>
                <w:rFonts w:hint="eastAsia" w:ascii="宋体" w:hAnsi="宋体" w:eastAsia="宋体" w:cs="宋体"/>
                <w:b/>
                <w:bCs/>
                <w:sz w:val="24"/>
                <w:lang w:val="en-US" w:eastAsia="zh-CN"/>
              </w:rPr>
            </w:pPr>
            <w:r>
              <w:rPr>
                <w:rFonts w:hint="eastAsia" w:ascii="宋体" w:hAnsi="宋体" w:cs="宋体"/>
                <w:b/>
                <w:bCs/>
                <w:color w:val="000000"/>
                <w:kern w:val="0"/>
                <w:szCs w:val="21"/>
                <w:lang w:bidi="ar"/>
              </w:rPr>
              <w:t>美术学院（专硕）国家奖学论文评审</w:t>
            </w:r>
            <w:r>
              <w:rPr>
                <w:rFonts w:hint="eastAsia" w:ascii="宋体" w:hAnsi="宋体" w:cs="宋体"/>
                <w:b/>
                <w:bCs/>
                <w:color w:val="000000"/>
                <w:kern w:val="0"/>
                <w:szCs w:val="21"/>
                <w:lang w:val="en-US" w:eastAsia="zh-CN" w:bidi="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7" w:type="dxa"/>
            <w:gridSpan w:val="3"/>
            <w:tcBorders>
              <w:top w:val="single" w:color="auto" w:sz="4" w:space="0"/>
              <w:bottom w:val="single" w:color="auto" w:sz="4" w:space="0"/>
            </w:tcBorders>
            <w:noWrap/>
            <w:vAlign w:val="center"/>
          </w:tcPr>
          <w:p>
            <w:pPr>
              <w:jc w:val="center"/>
              <w:rPr>
                <w:rFonts w:ascii="宋体" w:cs="宋体"/>
                <w:color w:val="353535"/>
                <w:sz w:val="24"/>
              </w:rPr>
            </w:pPr>
            <w:r>
              <w:rPr>
                <w:rFonts w:ascii="宋体" w:hAnsi="宋体" w:cs="宋体"/>
                <w:b/>
                <w:bCs/>
                <w:sz w:val="24"/>
              </w:rPr>
              <w:t>A</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A</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A</w:t>
            </w:r>
            <w:r>
              <w:rPr>
                <w:rFonts w:hint="eastAsia" w:ascii="仿宋_GB2312" w:hAnsi="宋体" w:eastAsia="仿宋_GB2312"/>
                <w:sz w:val="24"/>
              </w:rPr>
              <w:t>类刊物上公开发表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B</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B</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B</w:t>
            </w:r>
            <w:r>
              <w:rPr>
                <w:rFonts w:hint="eastAsia" w:ascii="仿宋_GB2312" w:hAnsi="宋体" w:eastAsia="仿宋_GB2312"/>
                <w:sz w:val="24"/>
              </w:rPr>
              <w:t>类刊物上公开发表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C</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C</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在南京大学</w:t>
            </w:r>
            <w:r>
              <w:rPr>
                <w:rFonts w:ascii="仿宋_GB2312" w:hAnsi="宋体" w:eastAsia="仿宋_GB2312"/>
                <w:sz w:val="24"/>
              </w:rPr>
              <w:t>CSSCI</w:t>
            </w:r>
            <w:r>
              <w:rPr>
                <w:rFonts w:hint="eastAsia" w:ascii="仿宋_GB2312" w:hAnsi="宋体" w:eastAsia="仿宋_GB2312"/>
                <w:sz w:val="24"/>
              </w:rPr>
              <w:t>收录的学术刊物（含来源期刊和来源集刊）上公开发表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D</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9" w:type="dxa"/>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D</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在南京大学</w:t>
            </w:r>
            <w:r>
              <w:rPr>
                <w:rFonts w:ascii="仿宋_GB2312" w:hAnsi="宋体" w:eastAsia="仿宋_GB2312"/>
                <w:sz w:val="24"/>
              </w:rPr>
              <w:t>CSSCI</w:t>
            </w:r>
            <w:r>
              <w:rPr>
                <w:rFonts w:hint="eastAsia" w:ascii="仿宋_GB2312" w:hAnsi="宋体" w:eastAsia="仿宋_GB2312"/>
                <w:sz w:val="24"/>
              </w:rPr>
              <w:t>扩展版收录的学术刊物上公开发表</w:t>
            </w:r>
            <w:r>
              <w:rPr>
                <w:rFonts w:ascii="仿宋_GB2312" w:hAnsi="宋体" w:eastAsia="仿宋_GB2312"/>
                <w:sz w:val="24"/>
              </w:rPr>
              <w:t>1</w:t>
            </w:r>
            <w:r>
              <w:rPr>
                <w:rFonts w:hint="eastAsia" w:ascii="仿宋_GB2312" w:hAnsi="宋体" w:eastAsia="仿宋_GB2312"/>
                <w:sz w:val="24"/>
              </w:rPr>
              <w:t>篇与所学专业相关的学术论文</w:t>
            </w:r>
            <w:r>
              <w:rPr>
                <w:rFonts w:ascii="仿宋_GB2312" w:hAnsi="宋体" w:eastAsia="仿宋_GB2312"/>
                <w:sz w:val="24"/>
              </w:rPr>
              <w:t xml:space="preserve"> / </w:t>
            </w:r>
            <w:r>
              <w:rPr>
                <w:rFonts w:hint="eastAsia" w:ascii="仿宋_GB2312" w:hAnsi="宋体" w:eastAsia="仿宋_GB2312"/>
                <w:sz w:val="24"/>
              </w:rPr>
              <w:t>在博士学位授予单位的学报上公开发表</w:t>
            </w:r>
            <w:r>
              <w:rPr>
                <w:rFonts w:ascii="仿宋_GB2312" w:hAnsi="宋体" w:eastAsia="仿宋_GB2312"/>
                <w:sz w:val="24"/>
              </w:rPr>
              <w:t>1</w:t>
            </w:r>
            <w:r>
              <w:rPr>
                <w:rFonts w:hint="eastAsia" w:ascii="仿宋_GB2312" w:hAnsi="宋体" w:eastAsia="仿宋_GB2312"/>
                <w:sz w:val="24"/>
              </w:rPr>
              <w:t>篇与所学专业相关的学术论文</w:t>
            </w:r>
            <w:r>
              <w:rPr>
                <w:rFonts w:ascii="仿宋_GB2312" w:hAnsi="宋体" w:eastAsia="仿宋_GB2312"/>
                <w:sz w:val="24"/>
              </w:rPr>
              <w:t xml:space="preserve"> /</w:t>
            </w:r>
            <w:r>
              <w:rPr>
                <w:rFonts w:hint="eastAsia" w:ascii="仿宋_GB2312" w:hAnsi="宋体" w:eastAsia="仿宋_GB2312"/>
                <w:sz w:val="24"/>
              </w:rPr>
              <w:t>在北京大学中文核心期刊收录的学术刊物上公开发表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E</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E</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在具有研究生教育资格的本科大学学报或同等级别刊物上公开发表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F</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F</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在省级学术刊物上公开发表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G</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G</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在其他公开出版的学术刊物上发表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w:t>
            </w:r>
          </w:p>
        </w:tc>
      </w:tr>
    </w:tbl>
    <w:p>
      <w:pPr>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刊物级别认定主要以参评学年的南大</w:t>
      </w:r>
      <w:r>
        <w:rPr>
          <w:rFonts w:ascii="仿宋_GB2312" w:hAnsi="宋体" w:eastAsia="仿宋_GB2312"/>
          <w:sz w:val="24"/>
        </w:rPr>
        <w:t>CSSCI</w:t>
      </w:r>
      <w:r>
        <w:rPr>
          <w:rFonts w:hint="eastAsia" w:ascii="仿宋_GB2312" w:hAnsi="宋体" w:eastAsia="仿宋_GB2312"/>
          <w:sz w:val="24"/>
        </w:rPr>
        <w:t>核心期刊目录、北大核心期刊目录、《淮北师范大学科研奖励办法（修订）》等文件为准。</w:t>
      </w:r>
    </w:p>
    <w:p>
      <w:pPr>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须以“淮北师范大学”为第一署名单位（新生除外）；署名作者截至前三位，以排名先后折算得分（两位作者按</w:t>
      </w:r>
      <w:r>
        <w:rPr>
          <w:rFonts w:ascii="仿宋_GB2312" w:hAnsi="宋体" w:eastAsia="仿宋_GB2312"/>
          <w:sz w:val="24"/>
        </w:rPr>
        <w:t>6:4</w:t>
      </w:r>
      <w:r>
        <w:rPr>
          <w:rFonts w:hint="eastAsia" w:ascii="仿宋_GB2312" w:hAnsi="宋体" w:eastAsia="仿宋_GB2312"/>
          <w:sz w:val="24"/>
        </w:rPr>
        <w:t>比例计分，如与导师合作发表具有硕士点资格的高校学报或以上，学生可视为第一作者；三位作者按</w:t>
      </w:r>
      <w:r>
        <w:rPr>
          <w:rFonts w:ascii="仿宋_GB2312" w:hAnsi="宋体" w:eastAsia="仿宋_GB2312"/>
          <w:sz w:val="24"/>
        </w:rPr>
        <w:t>5:3:2</w:t>
      </w:r>
      <w:r>
        <w:rPr>
          <w:rFonts w:hint="eastAsia" w:ascii="仿宋_GB2312" w:hAnsi="宋体" w:eastAsia="仿宋_GB2312"/>
          <w:sz w:val="24"/>
        </w:rPr>
        <w:t>比例计分）。</w:t>
      </w:r>
    </w:p>
    <w:p>
      <w:pPr>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以上刊物都不包括增刊、半月刊、旬刊（《淮北师范大学科研奖励办法（修订）》、南京大学</w:t>
      </w:r>
      <w:r>
        <w:rPr>
          <w:rFonts w:ascii="仿宋_GB2312" w:hAnsi="宋体" w:eastAsia="仿宋_GB2312"/>
          <w:sz w:val="24"/>
        </w:rPr>
        <w:t>CSSCI</w:t>
      </w:r>
      <w:r>
        <w:rPr>
          <w:rFonts w:hint="eastAsia" w:ascii="仿宋_GB2312" w:hAnsi="宋体" w:eastAsia="仿宋_GB2312"/>
          <w:sz w:val="24"/>
        </w:rPr>
        <w:t>（含扩展版）收录的期刊除外）。</w:t>
      </w:r>
    </w:p>
    <w:p>
      <w:pPr>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参评论文四类及以下期刊总计不超过</w:t>
      </w:r>
      <w:r>
        <w:rPr>
          <w:rFonts w:ascii="仿宋_GB2312" w:hAnsi="宋体" w:eastAsia="仿宋_GB2312"/>
          <w:sz w:val="24"/>
        </w:rPr>
        <w:t>3</w:t>
      </w:r>
      <w:r>
        <w:rPr>
          <w:rFonts w:hint="eastAsia" w:ascii="仿宋_GB2312" w:hAnsi="宋体" w:eastAsia="仿宋_GB2312"/>
          <w:sz w:val="24"/>
        </w:rPr>
        <w:t>篇，在</w:t>
      </w:r>
      <w:r>
        <w:rPr>
          <w:rFonts w:ascii="仿宋_GB2312" w:hAnsi="宋体" w:eastAsia="仿宋_GB2312"/>
          <w:sz w:val="24"/>
        </w:rPr>
        <w:t>F</w:t>
      </w:r>
      <w:r>
        <w:rPr>
          <w:rFonts w:hint="eastAsia" w:ascii="仿宋_GB2312" w:hAnsi="宋体" w:eastAsia="仿宋_GB2312"/>
          <w:sz w:val="24"/>
        </w:rPr>
        <w:t>、</w:t>
      </w:r>
      <w:r>
        <w:rPr>
          <w:rFonts w:ascii="仿宋_GB2312" w:hAnsi="宋体" w:eastAsia="仿宋_GB2312"/>
          <w:sz w:val="24"/>
        </w:rPr>
        <w:t>G</w:t>
      </w:r>
      <w:r>
        <w:rPr>
          <w:rFonts w:hint="eastAsia" w:ascii="仿宋_GB2312" w:hAnsi="宋体" w:eastAsia="仿宋_GB2312"/>
          <w:sz w:val="24"/>
        </w:rPr>
        <w:t>等级中的同一本刊物上发表的学术论文</w:t>
      </w:r>
      <w:r>
        <w:rPr>
          <w:rFonts w:ascii="仿宋_GB2312" w:hAnsi="宋体" w:eastAsia="仿宋_GB2312"/>
          <w:sz w:val="24"/>
        </w:rPr>
        <w:t>,</w:t>
      </w:r>
      <w:r>
        <w:rPr>
          <w:rFonts w:hint="eastAsia" w:ascii="仿宋_GB2312" w:hAnsi="宋体" w:eastAsia="仿宋_GB2312"/>
          <w:sz w:val="24"/>
        </w:rPr>
        <w:t>应不超过</w:t>
      </w:r>
      <w:r>
        <w:rPr>
          <w:rFonts w:ascii="仿宋_GB2312" w:hAnsi="宋体" w:eastAsia="仿宋_GB2312"/>
          <w:sz w:val="24"/>
        </w:rPr>
        <w:t>2</w:t>
      </w:r>
      <w:r>
        <w:rPr>
          <w:rFonts w:hint="eastAsia" w:ascii="仿宋_GB2312" w:hAnsi="宋体" w:eastAsia="仿宋_GB2312"/>
          <w:sz w:val="24"/>
        </w:rPr>
        <w:t>篇，超过</w:t>
      </w:r>
      <w:r>
        <w:rPr>
          <w:rFonts w:ascii="仿宋_GB2312" w:hAnsi="宋体" w:eastAsia="仿宋_GB2312"/>
          <w:sz w:val="24"/>
        </w:rPr>
        <w:t>2</w:t>
      </w:r>
      <w:r>
        <w:rPr>
          <w:rFonts w:hint="eastAsia" w:ascii="仿宋_GB2312" w:hAnsi="宋体" w:eastAsia="仿宋_GB2312"/>
          <w:sz w:val="24"/>
        </w:rPr>
        <w:t>篇的按照</w:t>
      </w:r>
      <w:r>
        <w:rPr>
          <w:rFonts w:ascii="仿宋_GB2312" w:hAnsi="宋体" w:eastAsia="仿宋_GB2312"/>
          <w:sz w:val="24"/>
        </w:rPr>
        <w:t>2</w:t>
      </w:r>
      <w:r>
        <w:rPr>
          <w:rFonts w:hint="eastAsia" w:ascii="仿宋_GB2312" w:hAnsi="宋体" w:eastAsia="仿宋_GB2312"/>
          <w:sz w:val="24"/>
        </w:rPr>
        <w:t>篇分值计算。</w:t>
      </w:r>
    </w:p>
    <w:p>
      <w:pPr>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未正式发表的论文、在非正式出版的刊物上发表的论文，不予计分。</w:t>
      </w:r>
    </w:p>
    <w:p>
      <w:pPr>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同一项目在学期间不重复计算。</w:t>
      </w:r>
    </w:p>
    <w:p>
      <w:pPr>
        <w:ind w:firstLine="1677" w:firstLineChars="696"/>
        <w:rPr>
          <w:rFonts w:ascii="宋体" w:cs="宋体"/>
          <w:b/>
          <w:color w:val="000000"/>
          <w:sz w:val="24"/>
        </w:rPr>
      </w:pPr>
    </w:p>
    <w:tbl>
      <w:tblPr>
        <w:tblStyle w:val="5"/>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3292"/>
        <w:gridCol w:w="2694"/>
        <w:gridCol w:w="1743"/>
        <w:gridCol w:w="31"/>
        <w:gridCol w:w="2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8774" w:type="dxa"/>
            <w:gridSpan w:val="5"/>
            <w:tcBorders>
              <w:top w:val="single" w:color="auto" w:sz="4" w:space="0"/>
              <w:bottom w:val="single" w:color="auto" w:sz="4" w:space="0"/>
            </w:tcBorders>
            <w:noWrap/>
            <w:vAlign w:val="center"/>
          </w:tcPr>
          <w:p>
            <w:pPr>
              <w:jc w:val="center"/>
              <w:rPr>
                <w:rFonts w:hint="eastAsia" w:ascii="宋体" w:hAnsi="宋体" w:eastAsia="宋体"/>
                <w:b/>
                <w:bCs/>
                <w:sz w:val="24"/>
                <w:lang w:eastAsia="zh-CN"/>
              </w:rPr>
            </w:pPr>
            <w:r>
              <w:rPr>
                <w:rFonts w:hint="eastAsia" w:ascii="宋体" w:hAnsi="宋体" w:cs="宋体"/>
                <w:b/>
                <w:bCs/>
                <w:color w:val="000000"/>
                <w:kern w:val="0"/>
                <w:szCs w:val="21"/>
                <w:lang w:bidi="ar"/>
              </w:rPr>
              <w:t>美术学院（专硕）国家奖学金竞赛获奖评审</w:t>
            </w:r>
            <w:r>
              <w:rPr>
                <w:rFonts w:hint="eastAsia" w:ascii="宋体" w:hAnsi="宋体" w:cs="宋体"/>
                <w:b/>
                <w:bCs/>
                <w:color w:val="000000"/>
                <w:kern w:val="0"/>
                <w:szCs w:val="21"/>
                <w:lang w:val="en-US" w:eastAsia="zh-CN" w:bidi="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50" w:hRule="atLeast"/>
          <w:jc w:val="center"/>
        </w:trPr>
        <w:tc>
          <w:tcPr>
            <w:tcW w:w="8774" w:type="dxa"/>
            <w:gridSpan w:val="5"/>
            <w:tcBorders>
              <w:top w:val="single" w:color="auto" w:sz="4" w:space="0"/>
              <w:bottom w:val="single" w:color="auto" w:sz="4" w:space="0"/>
            </w:tcBorders>
            <w:noWrap/>
            <w:vAlign w:val="center"/>
          </w:tcPr>
          <w:p>
            <w:pPr>
              <w:jc w:val="center"/>
              <w:rPr>
                <w:rFonts w:ascii="宋体"/>
                <w:b/>
                <w:bCs/>
                <w:sz w:val="24"/>
              </w:rPr>
            </w:pPr>
            <w:r>
              <w:rPr>
                <w:rFonts w:ascii="宋体" w:hAnsi="宋体"/>
                <w:b/>
                <w:bCs/>
                <w:sz w:val="24"/>
              </w:rPr>
              <w:t>A</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5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A1</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挑战杯大学生课外学术科技作品竞赛</w:t>
            </w:r>
            <w:r>
              <w:rPr>
                <w:rFonts w:ascii="仿宋_GB2312" w:hAnsi="宋体" w:eastAsia="仿宋_GB2312"/>
                <w:sz w:val="24"/>
              </w:rPr>
              <w:t>/</w:t>
            </w:r>
            <w:r>
              <w:rPr>
                <w:rFonts w:hint="eastAsia" w:ascii="仿宋_GB2312" w:hAnsi="宋体" w:eastAsia="仿宋_GB2312"/>
                <w:sz w:val="24"/>
              </w:rPr>
              <w:t>互联网</w:t>
            </w:r>
            <w:r>
              <w:rPr>
                <w:rFonts w:ascii="仿宋_GB2312" w:hAnsi="宋体" w:eastAsia="仿宋_GB2312"/>
                <w:sz w:val="24"/>
              </w:rPr>
              <w:t>+</w:t>
            </w:r>
            <w:r>
              <w:rPr>
                <w:rFonts w:hint="eastAsia" w:ascii="仿宋_GB2312" w:hAnsi="宋体" w:eastAsia="仿宋_GB2312"/>
                <w:sz w:val="24"/>
              </w:rPr>
              <w:t>创新创业大赛</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全国特等奖（金奖）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0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全国一等奖（银奖）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8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全国二等奖（铜奖）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39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省特等奖（金奖）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省一等奖（银奖）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0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省二等奖（铜奖）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60"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8774" w:type="dxa"/>
            <w:gridSpan w:val="5"/>
            <w:tcBorders>
              <w:top w:val="single" w:color="auto" w:sz="4" w:space="0"/>
              <w:bottom w:val="single" w:color="auto" w:sz="4" w:space="0"/>
            </w:tcBorders>
            <w:noWrap/>
            <w:vAlign w:val="center"/>
          </w:tcPr>
          <w:tbl>
            <w:tblPr>
              <w:tblStyle w:val="5"/>
              <w:tblW w:w="10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4800"/>
              <w:gridCol w:w="2532"/>
              <w:gridCol w:w="1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vMerge w:val="restart"/>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 xml:space="preserve">A2 </w:t>
                  </w:r>
                </w:p>
              </w:tc>
              <w:tc>
                <w:tcPr>
                  <w:tcW w:w="4800"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文旅部、中国文学艺术界联合会和中国美术家协会联合主办、五年一届的全国美术作品展览</w:t>
                  </w:r>
                </w:p>
              </w:tc>
              <w:tc>
                <w:tcPr>
                  <w:tcW w:w="253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4"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53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4"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53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53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优秀奖（含获奖提名）</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14"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53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100</w:t>
                  </w:r>
                </w:p>
              </w:tc>
            </w:tr>
          </w:tbl>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16"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A3</w:t>
            </w:r>
          </w:p>
        </w:tc>
        <w:tc>
          <w:tcPr>
            <w:tcW w:w="3292" w:type="dxa"/>
            <w:vMerge w:val="restart"/>
            <w:tcBorders>
              <w:top w:val="single" w:color="auto" w:sz="4" w:space="0"/>
              <w:left w:val="single" w:color="auto" w:sz="4" w:space="0"/>
              <w:right w:val="single" w:color="auto" w:sz="4" w:space="0"/>
            </w:tcBorders>
            <w:noWrap/>
            <w:vAlign w:val="center"/>
          </w:tcPr>
          <w:p>
            <w:pPr>
              <w:pStyle w:val="2"/>
              <w:rPr>
                <w:rFonts w:ascii="仿宋_GB2312" w:hAnsi="宋体" w:eastAsia="仿宋_GB2312"/>
                <w:sz w:val="24"/>
                <w:szCs w:val="24"/>
              </w:rPr>
            </w:pPr>
            <w:r>
              <w:rPr>
                <w:rFonts w:hint="eastAsia" w:ascii="仿宋_GB2312" w:hAnsi="宋体" w:eastAsia="仿宋_GB2312"/>
                <w:sz w:val="24"/>
                <w:szCs w:val="24"/>
              </w:rPr>
              <w:t>挑战杯大学生创业计划竞赛</w:t>
            </w:r>
          </w:p>
          <w:p>
            <w:pPr>
              <w:jc w:val="left"/>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全国特等奖（金奖）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26"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全国一等奖（银奖）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31"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全国二等奖（铜奖）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46"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56"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8774" w:type="dxa"/>
            <w:gridSpan w:val="5"/>
            <w:tcBorders>
              <w:top w:val="single" w:color="auto" w:sz="4" w:space="0"/>
              <w:bottom w:val="single" w:color="auto" w:sz="4" w:space="0"/>
            </w:tcBorders>
            <w:noWrap/>
            <w:vAlign w:val="center"/>
          </w:tcPr>
          <w:p>
            <w:pPr>
              <w:jc w:val="center"/>
              <w:rPr>
                <w:rFonts w:ascii="宋体"/>
                <w:sz w:val="24"/>
              </w:rPr>
            </w:pPr>
            <w:r>
              <w:rPr>
                <w:rFonts w:ascii="宋体" w:hAnsi="宋体"/>
                <w:b/>
                <w:bCs/>
                <w:sz w:val="24"/>
              </w:rPr>
              <w:t>B</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B</w:t>
            </w:r>
          </w:p>
        </w:tc>
        <w:tc>
          <w:tcPr>
            <w:tcW w:w="3292"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省政府百花文艺奖、省社科奖</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二等奖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55" w:hRule="atLeast"/>
          <w:jc w:val="center"/>
        </w:trPr>
        <w:tc>
          <w:tcPr>
            <w:tcW w:w="8774" w:type="dxa"/>
            <w:gridSpan w:val="5"/>
            <w:tcBorders>
              <w:top w:val="single" w:color="auto" w:sz="4" w:space="0"/>
              <w:bottom w:val="single" w:color="auto" w:sz="4" w:space="0"/>
            </w:tcBorders>
            <w:noWrap/>
            <w:vAlign w:val="center"/>
          </w:tcPr>
          <w:p>
            <w:pPr>
              <w:jc w:val="center"/>
              <w:rPr>
                <w:rFonts w:ascii="宋体"/>
                <w:b/>
                <w:bCs/>
                <w:sz w:val="24"/>
              </w:rPr>
            </w:pPr>
            <w:r>
              <w:rPr>
                <w:rFonts w:ascii="宋体" w:hAnsi="宋体"/>
                <w:b/>
                <w:bCs/>
                <w:sz w:val="24"/>
              </w:rPr>
              <w:t>C</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5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85"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C</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中国美协单独举办的美展或设计展（北京国际美术双年展、</w:t>
            </w:r>
            <w:r>
              <w:rPr>
                <w:rFonts w:ascii="仿宋_GB2312" w:hAnsi="宋体" w:eastAsia="仿宋_GB2312"/>
                <w:sz w:val="24"/>
              </w:rPr>
              <w:t>IF</w:t>
            </w:r>
            <w:r>
              <w:rPr>
                <w:rFonts w:hint="eastAsia" w:ascii="仿宋_GB2312" w:hAnsi="宋体" w:eastAsia="仿宋_GB2312"/>
                <w:sz w:val="24"/>
              </w:rPr>
              <w:t>设计展、德国红点设计展等）</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6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1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1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4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15" w:hRule="atLeast"/>
          <w:jc w:val="center"/>
        </w:trPr>
        <w:tc>
          <w:tcPr>
            <w:tcW w:w="8774" w:type="dxa"/>
            <w:gridSpan w:val="5"/>
            <w:tcBorders>
              <w:top w:val="single" w:color="auto" w:sz="4" w:space="0"/>
            </w:tcBorders>
            <w:noWrap/>
            <w:vAlign w:val="center"/>
          </w:tcPr>
          <w:p>
            <w:pPr>
              <w:jc w:val="center"/>
              <w:rPr>
                <w:rFonts w:ascii="宋体" w:cs="宋体"/>
                <w:sz w:val="24"/>
              </w:rPr>
            </w:pPr>
            <w:r>
              <w:rPr>
                <w:rFonts w:ascii="宋体" w:hAnsi="宋体" w:cs="宋体"/>
                <w:b/>
                <w:bCs/>
                <w:sz w:val="24"/>
              </w:rPr>
              <w:t>D</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30" w:hRule="atLeast"/>
          <w:jc w:val="center"/>
        </w:trPr>
        <w:tc>
          <w:tcPr>
            <w:tcW w:w="1014" w:type="dxa"/>
            <w:tcBorders>
              <w:top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D</w:t>
            </w:r>
          </w:p>
        </w:tc>
        <w:tc>
          <w:tcPr>
            <w:tcW w:w="3292" w:type="dxa"/>
            <w:vMerge w:val="restart"/>
            <w:tcBorders>
              <w:top w:val="single" w:color="auto" w:sz="4" w:space="0"/>
              <w:left w:val="single" w:color="auto" w:sz="4" w:space="0"/>
              <w:right w:val="single" w:color="auto" w:sz="4" w:space="0"/>
            </w:tcBorders>
            <w:noWrap/>
            <w:vAlign w:val="center"/>
          </w:tcPr>
          <w:p>
            <w:pPr>
              <w:pStyle w:val="2"/>
              <w:rPr>
                <w:rFonts w:hint="eastAsia" w:ascii="仿宋_GB2312" w:hAnsi="宋体" w:eastAsia="仿宋_GB2312"/>
                <w:sz w:val="24"/>
                <w:szCs w:val="24"/>
                <w:lang w:eastAsia="zh-CN"/>
              </w:rPr>
            </w:pPr>
            <w:r>
              <w:rPr>
                <w:rFonts w:hint="eastAsia" w:ascii="仿宋_GB2312" w:hAnsi="宋体" w:eastAsia="仿宋_GB2312"/>
                <w:sz w:val="24"/>
                <w:szCs w:val="24"/>
              </w:rPr>
              <w:t>中国美协与各艺委会、各学会等其他部门合办的美展</w:t>
            </w:r>
            <w:r>
              <w:rPr>
                <w:rFonts w:hint="eastAsia" w:ascii="仿宋_GB2312" w:hAnsi="宋体" w:eastAsia="仿宋_GB2312"/>
                <w:sz w:val="24"/>
                <w:szCs w:val="24"/>
                <w:lang w:eastAsia="zh-CN"/>
              </w:rPr>
              <w:t>、</w:t>
            </w:r>
          </w:p>
          <w:p>
            <w:pPr>
              <w:pStyle w:val="2"/>
              <w:rPr>
                <w:rFonts w:hint="eastAsia" w:ascii="仿宋_GB2312" w:hAnsi="宋体" w:eastAsia="仿宋_GB2312"/>
                <w:sz w:val="24"/>
                <w:szCs w:val="24"/>
              </w:rPr>
            </w:pPr>
            <w:r>
              <w:rPr>
                <w:rFonts w:hint="eastAsia" w:ascii="仿宋_GB2312" w:hAnsi="宋体" w:eastAsia="仿宋_GB2312"/>
                <w:sz w:val="24"/>
              </w:rPr>
              <w:t>全国大学生艺术展演</w:t>
            </w:r>
          </w:p>
          <w:p>
            <w:pPr>
              <w:jc w:val="left"/>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7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19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铜奖（含中国美术馆收藏）</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2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jc w:val="center"/>
        </w:trPr>
        <w:tc>
          <w:tcPr>
            <w:tcW w:w="8774" w:type="dxa"/>
            <w:gridSpan w:val="5"/>
            <w:tcBorders>
              <w:top w:val="single" w:color="auto" w:sz="4" w:space="0"/>
              <w:bottom w:val="single" w:color="auto" w:sz="4" w:space="0"/>
            </w:tcBorders>
            <w:noWrap/>
            <w:vAlign w:val="center"/>
          </w:tcPr>
          <w:p>
            <w:pPr>
              <w:jc w:val="center"/>
              <w:rPr>
                <w:rFonts w:ascii="宋体"/>
                <w:sz w:val="24"/>
              </w:rPr>
            </w:pPr>
            <w:r>
              <w:rPr>
                <w:rFonts w:ascii="宋体" w:hAnsi="宋体"/>
                <w:b/>
                <w:bCs/>
                <w:sz w:val="24"/>
              </w:rPr>
              <w:t>E</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4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E</w:t>
            </w:r>
          </w:p>
        </w:tc>
        <w:tc>
          <w:tcPr>
            <w:tcW w:w="3292" w:type="dxa"/>
            <w:vMerge w:val="restart"/>
            <w:tcBorders>
              <w:top w:val="single" w:color="auto" w:sz="4" w:space="0"/>
              <w:left w:val="single" w:color="auto" w:sz="4" w:space="0"/>
              <w:right w:val="single" w:color="auto" w:sz="4" w:space="0"/>
            </w:tcBorders>
            <w:noWrap/>
            <w:vAlign w:val="center"/>
          </w:tcPr>
          <w:p>
            <w:pPr>
              <w:jc w:val="left"/>
              <w:rPr>
                <w:rFonts w:hint="eastAsia" w:ascii="仿宋_GB2312" w:hAnsi="宋体" w:eastAsia="仿宋_GB2312"/>
                <w:sz w:val="24"/>
                <w:lang w:eastAsia="zh-CN"/>
              </w:rPr>
            </w:pPr>
            <w:r>
              <w:rPr>
                <w:rFonts w:hint="eastAsia" w:ascii="仿宋_GB2312" w:hAnsi="宋体" w:eastAsia="仿宋_GB2312"/>
                <w:sz w:val="24"/>
              </w:rPr>
              <w:t>中国各艺委会、各学会、中国艺术研究院主办的美展、上海国际美术双年展、中国包装联合会设计委员会主办的设计展</w:t>
            </w:r>
            <w:r>
              <w:rPr>
                <w:rFonts w:hint="eastAsia" w:ascii="仿宋_GB2312" w:hAnsi="宋体" w:eastAsia="仿宋_GB2312"/>
                <w:sz w:val="24"/>
                <w:lang w:eastAsia="zh-CN"/>
              </w:rPr>
              <w:t>、</w:t>
            </w:r>
            <w:r>
              <w:rPr>
                <w:rFonts w:hint="eastAsia" w:ascii="仿宋_GB2312" w:hAnsi="宋体" w:eastAsia="仿宋_GB2312"/>
                <w:sz w:val="24"/>
              </w:rPr>
              <w:t>省文联、文化厅、教育厅、团委、旅游局等与省美协、书协主办</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49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4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2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45"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293" w:hRule="atLeast"/>
          <w:jc w:val="center"/>
        </w:trPr>
        <w:tc>
          <w:tcPr>
            <w:tcW w:w="8774" w:type="dxa"/>
            <w:gridSpan w:val="5"/>
            <w:tcBorders>
              <w:top w:val="single" w:color="auto" w:sz="4" w:space="0"/>
            </w:tcBorders>
            <w:noWrap/>
            <w:vAlign w:val="center"/>
          </w:tcPr>
          <w:p>
            <w:pPr>
              <w:jc w:val="center"/>
              <w:rPr>
                <w:rFonts w:ascii="宋体"/>
                <w:sz w:val="24"/>
              </w:rPr>
            </w:pPr>
            <w:r>
              <w:rPr>
                <w:rFonts w:ascii="宋体" w:hAnsi="宋体"/>
                <w:b/>
                <w:bCs/>
                <w:sz w:val="24"/>
              </w:rPr>
              <w:t>F</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65"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b/>
                <w:bCs/>
                <w:sz w:val="24"/>
              </w:rPr>
            </w:pPr>
            <w:r>
              <w:rPr>
                <w:rFonts w:hint="eastAsia" w:ascii="宋体" w:hAnsi="宋体"/>
                <w:b/>
                <w:bCs/>
                <w:sz w:val="24"/>
                <w:lang w:val="en-US" w:eastAsia="zh-CN"/>
              </w:rPr>
              <w:t>F</w:t>
            </w:r>
            <w:r>
              <w:rPr>
                <w:rFonts w:hint="eastAsia" w:ascii="宋体" w:hAnsi="宋体"/>
                <w:b/>
                <w:bCs/>
                <w:sz w:val="24"/>
              </w:rPr>
              <w:t>类</w:t>
            </w:r>
          </w:p>
        </w:tc>
      </w:tr>
      <w:tr>
        <w:tblPrEx>
          <w:tblCellMar>
            <w:top w:w="0" w:type="dxa"/>
            <w:left w:w="108" w:type="dxa"/>
            <w:bottom w:w="0" w:type="dxa"/>
            <w:right w:w="108" w:type="dxa"/>
          </w:tblCellMar>
        </w:tblPrEx>
        <w:trPr>
          <w:gridAfter w:val="1"/>
          <w:wAfter w:w="205" w:type="dxa"/>
          <w:trHeight w:val="56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5" w:hRule="atLeast"/>
          <w:jc w:val="center"/>
        </w:trPr>
        <w:tc>
          <w:tcPr>
            <w:tcW w:w="1014"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G</w:t>
            </w:r>
          </w:p>
        </w:tc>
        <w:tc>
          <w:tcPr>
            <w:tcW w:w="3292"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安徽省大学生艺术节</w:t>
            </w:r>
          </w:p>
        </w:tc>
        <w:tc>
          <w:tcPr>
            <w:tcW w:w="44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236" w:type="dxa"/>
            <w:gridSpan w:val="2"/>
            <w:tcBorders>
              <w:top w:val="single" w:color="auto" w:sz="4" w:space="0"/>
              <w:left w:val="single" w:color="auto" w:sz="4" w:space="0"/>
              <w:bottom w:val="single" w:color="auto" w:sz="4" w:space="0"/>
            </w:tcBorders>
            <w:noWrap/>
            <w:vAlign w:val="center"/>
          </w:tcPr>
          <w:p>
            <w:pPr>
              <w:jc w:val="center"/>
              <w:rPr>
                <w:rFonts w:ascii="宋体" w:cs="宋体"/>
                <w:b/>
                <w:bCs/>
                <w:sz w:val="24"/>
              </w:rPr>
            </w:pPr>
            <w:r>
              <w:rPr>
                <w:rFonts w:ascii="宋体" w:hAnsi="宋体" w:cs="宋体"/>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4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236" w:type="dxa"/>
            <w:gridSpan w:val="2"/>
            <w:tcBorders>
              <w:top w:val="single" w:color="auto" w:sz="4" w:space="0"/>
              <w:left w:val="single" w:color="auto" w:sz="4" w:space="0"/>
              <w:bottom w:val="single" w:color="auto" w:sz="4" w:space="0"/>
            </w:tcBorders>
            <w:noWrap/>
            <w:vAlign w:val="center"/>
          </w:tcPr>
          <w:p>
            <w:pPr>
              <w:jc w:val="center"/>
              <w:rPr>
                <w:rFonts w:ascii="宋体" w:cs="宋体"/>
                <w:b/>
                <w:bCs/>
                <w:sz w:val="24"/>
              </w:rPr>
            </w:pPr>
            <w:r>
              <w:rPr>
                <w:rFonts w:ascii="宋体" w:hAnsi="宋体" w:cs="宋体"/>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4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236" w:type="dxa"/>
            <w:gridSpan w:val="2"/>
            <w:tcBorders>
              <w:top w:val="single" w:color="auto" w:sz="4" w:space="0"/>
              <w:left w:val="single" w:color="auto" w:sz="4" w:space="0"/>
              <w:bottom w:val="single" w:color="auto" w:sz="4" w:space="0"/>
            </w:tcBorders>
            <w:noWrap/>
            <w:vAlign w:val="center"/>
          </w:tcPr>
          <w:p>
            <w:pPr>
              <w:jc w:val="center"/>
              <w:rPr>
                <w:sz w:val="24"/>
              </w:rPr>
            </w:pPr>
            <w:r>
              <w:rPr>
                <w:rFonts w:ascii="宋体" w:hAnsi="宋体" w:cs="宋体"/>
                <w:sz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05"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b/>
                <w:bCs/>
                <w:sz w:val="24"/>
              </w:rPr>
            </w:pPr>
            <w:r>
              <w:rPr>
                <w:rFonts w:hint="eastAsia" w:ascii="宋体" w:hAnsi="宋体" w:cs="宋体"/>
                <w:b/>
                <w:bCs/>
                <w:sz w:val="24"/>
                <w:lang w:val="en-US" w:eastAsia="zh-CN"/>
              </w:rPr>
              <w:t>G</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635"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H</w:t>
            </w:r>
          </w:p>
        </w:tc>
        <w:tc>
          <w:tcPr>
            <w:tcW w:w="3292" w:type="dxa"/>
            <w:vMerge w:val="restart"/>
            <w:tcBorders>
              <w:top w:val="single" w:color="auto" w:sz="4" w:space="0"/>
              <w:left w:val="single" w:color="auto" w:sz="4" w:space="0"/>
              <w:right w:val="single" w:color="auto" w:sz="4" w:space="0"/>
            </w:tcBorders>
            <w:noWrap/>
            <w:vAlign w:val="center"/>
          </w:tcPr>
          <w:p>
            <w:pPr>
              <w:ind w:firstLine="480" w:firstLineChars="200"/>
              <w:jc w:val="left"/>
              <w:rPr>
                <w:rFonts w:ascii="仿宋_GB2312" w:hAnsi="宋体" w:eastAsia="仿宋_GB2312"/>
                <w:sz w:val="24"/>
              </w:rPr>
            </w:pPr>
            <w:r>
              <w:rPr>
                <w:rFonts w:hint="eastAsia" w:ascii="仿宋_GB2312" w:hAnsi="宋体" w:eastAsia="仿宋_GB2312"/>
                <w:sz w:val="24"/>
              </w:rPr>
              <w:t>省美协、省书协举办的作品展</w:t>
            </w:r>
          </w:p>
        </w:tc>
        <w:tc>
          <w:tcPr>
            <w:tcW w:w="2694"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605"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45"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sz w:val="24"/>
              </w:rPr>
            </w:pPr>
            <w:r>
              <w:rPr>
                <w:rFonts w:hint="eastAsia" w:ascii="宋体" w:hAnsi="宋体" w:cs="宋体"/>
                <w:b/>
                <w:bCs/>
                <w:sz w:val="24"/>
                <w:lang w:val="en-US" w:eastAsia="zh-CN"/>
              </w:rPr>
              <w:t>H</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61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15"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I</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市级、校级展览</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1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二等奖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00"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30"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color w:val="auto"/>
                <w:sz w:val="24"/>
              </w:rPr>
            </w:pPr>
            <w:r>
              <w:rPr>
                <w:rFonts w:hint="eastAsia" w:ascii="宋体" w:hAnsi="宋体" w:cs="宋体"/>
                <w:b/>
                <w:bCs/>
                <w:color w:val="auto"/>
                <w:sz w:val="24"/>
                <w:lang w:val="en-US" w:eastAsia="zh-CN"/>
              </w:rPr>
              <w:t>I</w:t>
            </w:r>
            <w:r>
              <w:rPr>
                <w:rFonts w:hint="eastAsia" w:ascii="宋体" w:hAnsi="宋体" w:cs="宋体"/>
                <w:b/>
                <w:bCs/>
                <w:color w:val="auto"/>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8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47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J</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color w:val="auto"/>
                <w:sz w:val="24"/>
              </w:rPr>
            </w:pPr>
            <w:r>
              <w:rPr>
                <w:rFonts w:hint="eastAsia" w:ascii="仿宋_GB2312" w:hAnsi="宋体" w:eastAsia="仿宋_GB2312"/>
                <w:color w:val="auto"/>
                <w:sz w:val="24"/>
              </w:rPr>
              <w:t>院级展览</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465" w:hRule="atLeast"/>
          <w:jc w:val="center"/>
        </w:trPr>
        <w:tc>
          <w:tcPr>
            <w:tcW w:w="1014" w:type="dxa"/>
            <w:vMerge w:val="continue"/>
            <w:tcBorders>
              <w:right w:val="single" w:color="auto" w:sz="4" w:space="0"/>
            </w:tcBorders>
            <w:noWrap/>
            <w:vAlign w:val="center"/>
          </w:tcPr>
          <w:p>
            <w:pPr>
              <w:jc w:val="center"/>
              <w:rPr>
                <w:rFonts w:ascii="仿宋_GB2312" w:hAnsi="宋体" w:eastAsia="仿宋_GB2312"/>
                <w:color w:val="auto"/>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二等奖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95"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color w:val="auto"/>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2</w:t>
            </w:r>
          </w:p>
        </w:tc>
      </w:tr>
    </w:tbl>
    <w:p>
      <w:pPr>
        <w:rPr>
          <w:rFonts w:ascii="仿宋_GB2312" w:hAnsi="宋体" w:eastAsia="仿宋_GB2312"/>
          <w:sz w:val="24"/>
        </w:rPr>
      </w:pPr>
      <w:r>
        <w:rPr>
          <w:rFonts w:hint="eastAsia" w:ascii="仿宋_GB2312" w:hAnsi="宋体" w:eastAsia="仿宋_GB2312"/>
          <w:color w:val="auto"/>
          <w:sz w:val="24"/>
        </w:rPr>
        <w:t>注：</w:t>
      </w:r>
      <w:r>
        <w:rPr>
          <w:rFonts w:ascii="仿宋_GB2312" w:hAnsi="宋体" w:eastAsia="仿宋_GB2312"/>
          <w:color w:val="auto"/>
          <w:sz w:val="24"/>
        </w:rPr>
        <w:t>1.</w:t>
      </w:r>
      <w:r>
        <w:rPr>
          <w:rFonts w:hint="eastAsia" w:ascii="仿宋_GB2312" w:hAnsi="宋体" w:eastAsia="仿宋_GB2312"/>
          <w:color w:val="auto"/>
          <w:sz w:val="24"/>
        </w:rPr>
        <w:t>同一作品参加不同级别的展赛，以最高等级计分，不累计加分。</w:t>
      </w:r>
    </w:p>
    <w:p>
      <w:pP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最高奖只设优秀奖（或入会资格）的视为该等级竞赛的二等奖。</w:t>
      </w:r>
    </w:p>
    <w:p>
      <w:pPr>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挑战杯大学生课外学术科技作品竞赛</w:t>
      </w:r>
      <w:r>
        <w:rPr>
          <w:rFonts w:ascii="仿宋_GB2312" w:hAnsi="宋体" w:eastAsia="仿宋_GB2312"/>
          <w:sz w:val="24"/>
        </w:rPr>
        <w:t>/</w:t>
      </w:r>
      <w:r>
        <w:rPr>
          <w:rFonts w:hint="eastAsia" w:ascii="仿宋_GB2312" w:hAnsi="宋体" w:eastAsia="仿宋_GB2312"/>
          <w:sz w:val="24"/>
        </w:rPr>
        <w:t>互联网</w:t>
      </w:r>
      <w:r>
        <w:rPr>
          <w:rFonts w:ascii="仿宋_GB2312" w:hAnsi="宋体" w:eastAsia="仿宋_GB2312"/>
          <w:sz w:val="24"/>
        </w:rPr>
        <w:t>+</w:t>
      </w:r>
      <w:r>
        <w:rPr>
          <w:rFonts w:hint="eastAsia" w:ascii="仿宋_GB2312" w:hAnsi="宋体" w:eastAsia="仿宋_GB2312"/>
          <w:sz w:val="24"/>
        </w:rPr>
        <w:t>创新创业大赛、挑战杯大学生创业计划竞赛团队成员个人得分，将按照获奖证书中的排位顺序，采取</w:t>
      </w:r>
      <w:r>
        <w:rPr>
          <w:rFonts w:ascii="仿宋_GB2312" w:hAnsi="宋体" w:eastAsia="仿宋_GB2312"/>
          <w:sz w:val="24"/>
        </w:rPr>
        <w:t>K</w:t>
      </w:r>
      <w:r>
        <w:rPr>
          <w:rFonts w:hint="eastAsia" w:ascii="仿宋_GB2312" w:hAnsi="宋体" w:eastAsia="仿宋_GB2312"/>
          <w:sz w:val="24"/>
        </w:rPr>
        <w:t>值分配法。份额系数</w:t>
      </w:r>
      <w:r>
        <w:rPr>
          <w:rFonts w:ascii="仿宋_GB2312" w:hAnsi="宋体" w:eastAsia="仿宋_GB2312"/>
          <w:sz w:val="24"/>
        </w:rPr>
        <w:t>K</w:t>
      </w:r>
      <w:r>
        <w:rPr>
          <w:rFonts w:hint="eastAsia" w:ascii="仿宋_GB2312" w:hAnsi="宋体" w:eastAsia="仿宋_GB2312"/>
          <w:sz w:val="24"/>
        </w:rPr>
        <w:t>值计分：</w:t>
      </w:r>
      <w:r>
        <w:rPr>
          <w:rFonts w:ascii="仿宋_GB2312" w:hAnsi="宋体" w:eastAsia="仿宋_GB2312"/>
          <w:sz w:val="24"/>
        </w:rPr>
        <w:t>K</w:t>
      </w:r>
      <w:r>
        <w:rPr>
          <w:rFonts w:hint="eastAsia" w:ascii="仿宋_GB2312" w:hAnsi="宋体" w:eastAsia="仿宋_GB2312"/>
          <w:sz w:val="24"/>
        </w:rPr>
        <w:t>＝总得分÷（</w:t>
      </w:r>
      <w:r>
        <w:rPr>
          <w:rFonts w:ascii="仿宋_GB2312" w:hAnsi="宋体" w:eastAsia="仿宋_GB2312"/>
          <w:sz w:val="24"/>
        </w:rPr>
        <w:t>Z1</w:t>
      </w: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Z2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Z3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Zn</w:t>
      </w:r>
      <w:r>
        <w:rPr>
          <w:rFonts w:hint="eastAsia" w:ascii="仿宋_GB2312" w:hAnsi="宋体" w:eastAsia="仿宋_GB2312"/>
          <w:sz w:val="24"/>
        </w:rPr>
        <w:t>×</w:t>
      </w:r>
      <w:r>
        <w:rPr>
          <w:rFonts w:ascii="仿宋_GB2312" w:hAnsi="宋体" w:eastAsia="仿宋_GB2312"/>
          <w:sz w:val="24"/>
        </w:rPr>
        <w:t>0.25</w:t>
      </w:r>
      <w:r>
        <w:rPr>
          <w:rFonts w:hint="eastAsia" w:ascii="仿宋_GB2312" w:hAnsi="宋体" w:eastAsia="仿宋_GB2312"/>
          <w:sz w:val="24"/>
        </w:rPr>
        <w:t>，其中</w:t>
      </w:r>
      <w:r>
        <w:rPr>
          <w:rFonts w:ascii="仿宋_GB2312" w:hAnsi="宋体" w:eastAsia="仿宋_GB2312"/>
          <w:sz w:val="24"/>
        </w:rPr>
        <w:t>Z1</w:t>
      </w:r>
      <w:r>
        <w:rPr>
          <w:rFonts w:hint="eastAsia" w:ascii="仿宋_GB2312" w:hAnsi="宋体" w:eastAsia="仿宋_GB2312"/>
          <w:sz w:val="24"/>
        </w:rPr>
        <w:t>为第一责任人权重</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Z2</w:t>
      </w:r>
      <w:r>
        <w:rPr>
          <w:rFonts w:hint="eastAsia" w:ascii="仿宋_GB2312" w:hAnsi="宋体" w:eastAsia="仿宋_GB2312"/>
          <w:sz w:val="24"/>
        </w:rPr>
        <w:t>为第二责任人权重</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Z3</w:t>
      </w:r>
      <w:r>
        <w:rPr>
          <w:rFonts w:hint="eastAsia" w:ascii="仿宋_GB2312" w:hAnsi="宋体" w:eastAsia="仿宋_GB2312"/>
          <w:sz w:val="24"/>
        </w:rPr>
        <w:t>为第三责任人权重</w:t>
      </w:r>
      <w:r>
        <w:rPr>
          <w:rFonts w:ascii="仿宋_GB2312" w:hAnsi="宋体" w:eastAsia="仿宋_GB2312"/>
          <w:sz w:val="24"/>
        </w:rPr>
        <w:t>0.5,</w:t>
      </w:r>
      <w:r>
        <w:rPr>
          <w:rFonts w:hint="eastAsia" w:ascii="仿宋_GB2312" w:hAnsi="宋体" w:eastAsia="仿宋_GB2312"/>
          <w:sz w:val="24"/>
        </w:rPr>
        <w:t>其他责任人</w:t>
      </w:r>
      <w:r>
        <w:rPr>
          <w:rFonts w:ascii="仿宋_GB2312" w:hAnsi="宋体" w:eastAsia="仿宋_GB2312"/>
          <w:sz w:val="24"/>
        </w:rPr>
        <w:t>Zn</w:t>
      </w:r>
      <w:r>
        <w:rPr>
          <w:rFonts w:hint="eastAsia" w:ascii="仿宋_GB2312" w:hAnsi="宋体" w:eastAsia="仿宋_GB2312"/>
          <w:sz w:val="24"/>
        </w:rPr>
        <w:t>权重各</w:t>
      </w:r>
      <w:r>
        <w:rPr>
          <w:rFonts w:ascii="仿宋_GB2312" w:hAnsi="宋体" w:eastAsia="仿宋_GB2312"/>
          <w:sz w:val="24"/>
        </w:rPr>
        <w:t>0.25</w:t>
      </w:r>
      <w:r>
        <w:rPr>
          <w:rFonts w:hint="eastAsia" w:ascii="仿宋_GB2312" w:hAnsi="宋体" w:eastAsia="仿宋_GB2312"/>
          <w:sz w:val="24"/>
        </w:rPr>
        <w:t>，</w:t>
      </w:r>
      <w:r>
        <w:rPr>
          <w:rFonts w:ascii="仿宋_GB2312" w:hAnsi="宋体" w:eastAsia="仿宋_GB2312"/>
          <w:sz w:val="24"/>
        </w:rPr>
        <w:t>K</w:t>
      </w:r>
      <w:r>
        <w:rPr>
          <w:rFonts w:hint="eastAsia" w:ascii="仿宋_GB2312" w:hAnsi="宋体" w:eastAsia="仿宋_GB2312"/>
          <w:sz w:val="24"/>
        </w:rPr>
        <w:t>值即为总得分除以所有责任人权重总数之商，</w:t>
      </w:r>
      <w:r>
        <w:rPr>
          <w:rFonts w:ascii="仿宋_GB2312" w:hAnsi="宋体" w:eastAsia="仿宋_GB2312"/>
          <w:sz w:val="24"/>
        </w:rPr>
        <w:t>Z1</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Z2</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Z3</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Zn</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0.25</w:t>
      </w:r>
      <w:r>
        <w:rPr>
          <w:rFonts w:hint="eastAsia" w:ascii="仿宋_GB2312" w:hAnsi="宋体" w:eastAsia="仿宋_GB2312"/>
          <w:sz w:val="24"/>
        </w:rPr>
        <w:t>，具体个人得分按四舍五入计算，保留两位小数。</w:t>
      </w:r>
    </w:p>
    <w:tbl>
      <w:tblPr>
        <w:tblStyle w:val="5"/>
        <w:tblpPr w:leftFromText="180" w:rightFromText="180" w:vertAnchor="text" w:horzAnchor="page" w:tblpX="1776" w:tblpY="458"/>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3"/>
        <w:gridCol w:w="464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8330" w:type="dxa"/>
            <w:gridSpan w:val="5"/>
            <w:noWrap/>
          </w:tcPr>
          <w:p>
            <w:pPr>
              <w:jc w:val="center"/>
              <w:rPr>
                <w:rFonts w:hint="eastAsia" w:ascii="仿宋_GB2312" w:hAnsi="宋体" w:eastAsia="宋体"/>
                <w:sz w:val="24"/>
                <w:lang w:eastAsia="zh-CN"/>
              </w:rPr>
            </w:pPr>
            <w:r>
              <w:rPr>
                <w:rFonts w:hint="eastAsia" w:ascii="宋体" w:hAnsi="宋体" w:cs="宋体"/>
                <w:b/>
                <w:bCs/>
                <w:color w:val="000000"/>
                <w:kern w:val="0"/>
                <w:szCs w:val="21"/>
                <w:lang w:bidi="ar"/>
              </w:rPr>
              <w:t>美术学院（专硕）国家奖学金项目评审</w:t>
            </w:r>
            <w:r>
              <w:rPr>
                <w:rFonts w:hint="eastAsia" w:ascii="宋体" w:hAnsi="宋体" w:cs="宋体"/>
                <w:b/>
                <w:bCs/>
                <w:color w:val="000000"/>
                <w:kern w:val="0"/>
                <w:szCs w:val="21"/>
                <w:lang w:eastAsia="zh-CN" w:bidi="ar"/>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noWrap/>
          </w:tcPr>
          <w:p>
            <w:pPr>
              <w:jc w:val="center"/>
              <w:rPr>
                <w:rFonts w:ascii="仿宋_GB2312" w:hAnsi="宋体" w:eastAsia="仿宋_GB2312"/>
                <w:sz w:val="24"/>
              </w:rPr>
            </w:pPr>
            <w:r>
              <w:rPr>
                <w:rFonts w:hint="eastAsia" w:ascii="仿宋_GB2312" w:hAnsi="宋体" w:eastAsia="仿宋_GB2312"/>
                <w:sz w:val="24"/>
              </w:rPr>
              <w:t>等次</w:t>
            </w:r>
          </w:p>
        </w:tc>
        <w:tc>
          <w:tcPr>
            <w:tcW w:w="4678" w:type="dxa"/>
            <w:gridSpan w:val="2"/>
            <w:noWrap/>
          </w:tcPr>
          <w:p>
            <w:pPr>
              <w:jc w:val="center"/>
              <w:rPr>
                <w:rFonts w:ascii="仿宋_GB2312" w:hAnsi="宋体" w:eastAsia="仿宋_GB2312"/>
                <w:sz w:val="24"/>
              </w:rPr>
            </w:pPr>
            <w:r>
              <w:rPr>
                <w:rFonts w:hint="eastAsia" w:ascii="仿宋_GB2312" w:hAnsi="宋体" w:eastAsia="仿宋_GB2312"/>
                <w:sz w:val="24"/>
              </w:rPr>
              <w:t>级别</w:t>
            </w:r>
          </w:p>
        </w:tc>
        <w:tc>
          <w:tcPr>
            <w:tcW w:w="1418" w:type="dxa"/>
            <w:noWrap/>
          </w:tcPr>
          <w:p>
            <w:pPr>
              <w:jc w:val="center"/>
              <w:rPr>
                <w:rFonts w:ascii="仿宋_GB2312" w:hAnsi="宋体" w:eastAsia="仿宋_GB2312"/>
                <w:sz w:val="24"/>
              </w:rPr>
            </w:pPr>
            <w:r>
              <w:rPr>
                <w:rFonts w:hint="eastAsia" w:ascii="仿宋_GB2312" w:hAnsi="宋体" w:eastAsia="仿宋_GB2312"/>
                <w:sz w:val="24"/>
              </w:rPr>
              <w:t>排名第一</w:t>
            </w:r>
          </w:p>
        </w:tc>
        <w:tc>
          <w:tcPr>
            <w:tcW w:w="1559" w:type="dxa"/>
            <w:noWrap/>
          </w:tcPr>
          <w:p>
            <w:pPr>
              <w:jc w:val="center"/>
              <w:rPr>
                <w:rFonts w:ascii="仿宋_GB2312" w:hAnsi="宋体" w:eastAsia="仿宋_GB2312"/>
                <w:sz w:val="24"/>
              </w:rPr>
            </w:pPr>
            <w:r>
              <w:rPr>
                <w:rFonts w:hint="eastAsia" w:ascii="仿宋_GB2312" w:hAnsi="宋体" w:eastAsia="仿宋_GB2312"/>
                <w:sz w:val="24"/>
              </w:rPr>
              <w:t>排名第</w:t>
            </w:r>
            <w:r>
              <w:rPr>
                <w:rFonts w:ascii="仿宋_GB2312" w:hAnsi="宋体"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708" w:type="dxa"/>
            <w:gridSpan w:val="2"/>
            <w:noWrap/>
          </w:tcPr>
          <w:p>
            <w:pPr>
              <w:jc w:val="center"/>
              <w:rPr>
                <w:rFonts w:ascii="仿宋_GB2312" w:hAnsi="宋体" w:eastAsia="仿宋_GB2312"/>
                <w:sz w:val="24"/>
              </w:rPr>
            </w:pPr>
            <w:r>
              <w:rPr>
                <w:rFonts w:ascii="仿宋_GB2312" w:hAnsi="宋体" w:eastAsia="仿宋_GB2312"/>
                <w:sz w:val="24"/>
              </w:rPr>
              <w:t>A</w:t>
            </w:r>
          </w:p>
        </w:tc>
        <w:tc>
          <w:tcPr>
            <w:tcW w:w="4645" w:type="dxa"/>
            <w:noWrap/>
          </w:tcPr>
          <w:p>
            <w:pPr>
              <w:jc w:val="center"/>
              <w:rPr>
                <w:rFonts w:ascii="仿宋_GB2312" w:hAnsi="宋体" w:eastAsia="仿宋_GB2312"/>
                <w:sz w:val="24"/>
              </w:rPr>
            </w:pPr>
            <w:r>
              <w:rPr>
                <w:rFonts w:hint="eastAsia" w:ascii="仿宋_GB2312" w:hAnsi="宋体" w:eastAsia="仿宋_GB2312"/>
                <w:sz w:val="24"/>
              </w:rPr>
              <w:t>国家社会科学基金艺术学项目、教育部人文社会科学各类重点项目及其他国家级项目（含国家级美术创作工程、国家社科基金后期资助项目、国家艺术基金资助项目）</w:t>
            </w:r>
          </w:p>
        </w:tc>
        <w:tc>
          <w:tcPr>
            <w:tcW w:w="1418" w:type="dxa"/>
            <w:noWrap/>
          </w:tcPr>
          <w:p>
            <w:pPr>
              <w:jc w:val="center"/>
              <w:rPr>
                <w:rFonts w:ascii="仿宋_GB2312" w:hAnsi="宋体" w:eastAsia="仿宋_GB2312"/>
                <w:sz w:val="24"/>
              </w:rPr>
            </w:pPr>
            <w:r>
              <w:rPr>
                <w:rFonts w:ascii="仿宋_GB2312" w:hAnsi="宋体" w:eastAsia="仿宋_GB2312"/>
                <w:sz w:val="24"/>
              </w:rPr>
              <w:t>200</w:t>
            </w:r>
            <w:r>
              <w:rPr>
                <w:rFonts w:hint="eastAsia" w:ascii="仿宋_GB2312" w:hAnsi="宋体" w:eastAsia="仿宋_GB2312"/>
                <w:sz w:val="24"/>
              </w:rPr>
              <w:t>分</w:t>
            </w:r>
          </w:p>
        </w:tc>
        <w:tc>
          <w:tcPr>
            <w:tcW w:w="1559" w:type="dxa"/>
            <w:noWrap/>
          </w:tcPr>
          <w:p>
            <w:pPr>
              <w:jc w:val="center"/>
              <w:rPr>
                <w:rFonts w:ascii="仿宋_GB2312" w:hAnsi="宋体" w:eastAsia="仿宋_GB2312"/>
                <w:sz w:val="24"/>
              </w:rPr>
            </w:pPr>
            <w:r>
              <w:rPr>
                <w:rFonts w:ascii="仿宋_GB2312" w:hAnsi="宋体" w:eastAsia="仿宋_GB2312"/>
                <w:sz w:val="24"/>
              </w:rPr>
              <w:t>100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08" w:type="dxa"/>
            <w:gridSpan w:val="2"/>
            <w:noWrap/>
          </w:tcPr>
          <w:p>
            <w:pPr>
              <w:jc w:val="center"/>
              <w:rPr>
                <w:rFonts w:ascii="仿宋_GB2312" w:hAnsi="宋体" w:eastAsia="仿宋_GB2312"/>
                <w:sz w:val="24"/>
              </w:rPr>
            </w:pPr>
            <w:r>
              <w:rPr>
                <w:rFonts w:ascii="仿宋_GB2312" w:hAnsi="宋体" w:eastAsia="仿宋_GB2312"/>
                <w:sz w:val="24"/>
              </w:rPr>
              <w:t>B</w:t>
            </w:r>
          </w:p>
        </w:tc>
        <w:tc>
          <w:tcPr>
            <w:tcW w:w="4645" w:type="dxa"/>
            <w:noWrap/>
          </w:tcPr>
          <w:p>
            <w:pPr>
              <w:rPr>
                <w:rFonts w:ascii="仿宋_GB2312" w:hAnsi="宋体" w:eastAsia="仿宋_GB2312"/>
                <w:sz w:val="24"/>
              </w:rPr>
            </w:pPr>
            <w:r>
              <w:rPr>
                <w:rFonts w:hint="eastAsia" w:ascii="仿宋_GB2312" w:hAnsi="宋体" w:eastAsia="仿宋_GB2312"/>
                <w:sz w:val="24"/>
              </w:rPr>
              <w:t>教育部人文社会科学一般项目、全国教育科学规划教育部重点项目</w:t>
            </w:r>
          </w:p>
        </w:tc>
        <w:tc>
          <w:tcPr>
            <w:tcW w:w="1418" w:type="dxa"/>
            <w:noWrap/>
          </w:tcPr>
          <w:p>
            <w:pPr>
              <w:jc w:val="center"/>
              <w:rPr>
                <w:rFonts w:ascii="仿宋_GB2312" w:hAnsi="宋体" w:eastAsia="仿宋_GB2312"/>
                <w:sz w:val="24"/>
              </w:rPr>
            </w:pPr>
            <w:r>
              <w:rPr>
                <w:rFonts w:ascii="仿宋_GB2312" w:hAnsi="宋体" w:eastAsia="仿宋_GB2312"/>
                <w:sz w:val="24"/>
              </w:rPr>
              <w:t>150</w:t>
            </w:r>
            <w:r>
              <w:rPr>
                <w:rFonts w:hint="eastAsia" w:ascii="仿宋_GB2312" w:hAnsi="宋体" w:eastAsia="仿宋_GB2312"/>
                <w:sz w:val="24"/>
              </w:rPr>
              <w:t>分</w:t>
            </w:r>
          </w:p>
        </w:tc>
        <w:tc>
          <w:tcPr>
            <w:tcW w:w="1559" w:type="dxa"/>
            <w:noWrap/>
          </w:tcPr>
          <w:p>
            <w:pPr>
              <w:jc w:val="center"/>
              <w:rPr>
                <w:rFonts w:ascii="仿宋_GB2312" w:hAnsi="宋体" w:eastAsia="仿宋_GB2312"/>
                <w:sz w:val="24"/>
              </w:rPr>
            </w:pPr>
            <w:r>
              <w:rPr>
                <w:rFonts w:ascii="仿宋_GB2312" w:hAnsi="宋体" w:eastAsia="仿宋_GB2312"/>
                <w:sz w:val="24"/>
              </w:rPr>
              <w:t>80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8" w:type="dxa"/>
            <w:gridSpan w:val="2"/>
            <w:noWrap/>
          </w:tcPr>
          <w:p>
            <w:pPr>
              <w:jc w:val="center"/>
              <w:rPr>
                <w:rFonts w:ascii="仿宋_GB2312" w:hAnsi="宋体" w:eastAsia="仿宋_GB2312"/>
                <w:sz w:val="24"/>
              </w:rPr>
            </w:pPr>
            <w:r>
              <w:rPr>
                <w:rFonts w:ascii="仿宋_GB2312" w:hAnsi="宋体" w:eastAsia="仿宋_GB2312"/>
                <w:sz w:val="24"/>
              </w:rPr>
              <w:t>C</w:t>
            </w:r>
          </w:p>
        </w:tc>
        <w:tc>
          <w:tcPr>
            <w:tcW w:w="4645" w:type="dxa"/>
            <w:noWrap/>
          </w:tcPr>
          <w:p>
            <w:pPr>
              <w:rPr>
                <w:rFonts w:ascii="仿宋_GB2312" w:hAnsi="宋体" w:eastAsia="仿宋_GB2312"/>
                <w:sz w:val="24"/>
              </w:rPr>
            </w:pPr>
            <w:r>
              <w:rPr>
                <w:rFonts w:hint="eastAsia" w:ascii="仿宋_GB2312" w:hAnsi="宋体" w:eastAsia="仿宋_GB2312"/>
                <w:sz w:val="24"/>
              </w:rPr>
              <w:t>全国教育科学规划教育部青年项目，省社科规划重大项目、重点项目，其他部委级项目</w:t>
            </w:r>
          </w:p>
        </w:tc>
        <w:tc>
          <w:tcPr>
            <w:tcW w:w="1418" w:type="dxa"/>
            <w:noWrap/>
          </w:tcPr>
          <w:p>
            <w:pPr>
              <w:jc w:val="center"/>
              <w:rPr>
                <w:rFonts w:ascii="仿宋_GB2312" w:hAnsi="宋体" w:eastAsia="仿宋_GB2312"/>
                <w:sz w:val="24"/>
              </w:rPr>
            </w:pPr>
            <w:r>
              <w:rPr>
                <w:rFonts w:ascii="仿宋_GB2312" w:hAnsi="宋体" w:eastAsia="仿宋_GB2312"/>
                <w:sz w:val="24"/>
              </w:rPr>
              <w:t>100</w:t>
            </w:r>
            <w:r>
              <w:rPr>
                <w:rFonts w:hint="eastAsia" w:ascii="仿宋_GB2312" w:hAnsi="宋体" w:eastAsia="仿宋_GB2312"/>
                <w:sz w:val="24"/>
              </w:rPr>
              <w:t>分</w:t>
            </w:r>
          </w:p>
        </w:tc>
        <w:tc>
          <w:tcPr>
            <w:tcW w:w="1559" w:type="dxa"/>
            <w:noWrap/>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8" w:type="dxa"/>
            <w:gridSpan w:val="2"/>
            <w:noWrap/>
          </w:tcPr>
          <w:p>
            <w:pPr>
              <w:jc w:val="center"/>
              <w:rPr>
                <w:rFonts w:ascii="仿宋_GB2312" w:hAnsi="宋体" w:eastAsia="仿宋_GB2312"/>
                <w:sz w:val="24"/>
              </w:rPr>
            </w:pPr>
            <w:r>
              <w:rPr>
                <w:rFonts w:ascii="仿宋_GB2312" w:hAnsi="宋体" w:eastAsia="仿宋_GB2312"/>
                <w:sz w:val="24"/>
              </w:rPr>
              <w:t>D</w:t>
            </w:r>
          </w:p>
        </w:tc>
        <w:tc>
          <w:tcPr>
            <w:tcW w:w="4645" w:type="dxa"/>
            <w:noWrap/>
          </w:tcPr>
          <w:p>
            <w:pPr>
              <w:jc w:val="center"/>
              <w:rPr>
                <w:rFonts w:ascii="仿宋_GB2312" w:hAnsi="宋体" w:eastAsia="仿宋_GB2312"/>
                <w:sz w:val="24"/>
              </w:rPr>
            </w:pPr>
            <w:r>
              <w:rPr>
                <w:rFonts w:hint="eastAsia" w:ascii="仿宋_GB2312" w:hAnsi="宋体" w:eastAsia="仿宋_GB2312"/>
                <w:sz w:val="24"/>
              </w:rPr>
              <w:t>省社科规划一般项目、青年项目，其他省级项目（含教改项目），教育厅重点、重大项目</w:t>
            </w:r>
          </w:p>
        </w:tc>
        <w:tc>
          <w:tcPr>
            <w:tcW w:w="1418" w:type="dxa"/>
            <w:noWrap/>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c>
          <w:tcPr>
            <w:tcW w:w="1559" w:type="dxa"/>
            <w:noWrap/>
          </w:tcPr>
          <w:p>
            <w:pPr>
              <w:jc w:val="center"/>
              <w:rPr>
                <w:rFonts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8" w:type="dxa"/>
            <w:gridSpan w:val="2"/>
            <w:noWrap/>
          </w:tcPr>
          <w:p>
            <w:pPr>
              <w:jc w:val="center"/>
              <w:rPr>
                <w:rFonts w:ascii="仿宋_GB2312" w:hAnsi="宋体" w:eastAsia="仿宋_GB2312"/>
                <w:sz w:val="24"/>
              </w:rPr>
            </w:pPr>
            <w:r>
              <w:rPr>
                <w:rFonts w:ascii="仿宋_GB2312" w:hAnsi="宋体" w:eastAsia="仿宋_GB2312"/>
                <w:sz w:val="24"/>
              </w:rPr>
              <w:t>E</w:t>
            </w:r>
          </w:p>
        </w:tc>
        <w:tc>
          <w:tcPr>
            <w:tcW w:w="4645" w:type="dxa"/>
            <w:noWrap/>
          </w:tcPr>
          <w:p>
            <w:pPr>
              <w:rPr>
                <w:rFonts w:ascii="仿宋_GB2312" w:hAnsi="宋体" w:eastAsia="仿宋_GB2312"/>
                <w:sz w:val="24"/>
              </w:rPr>
            </w:pPr>
            <w:r>
              <w:rPr>
                <w:rFonts w:hint="eastAsia" w:ascii="仿宋_GB2312" w:hAnsi="宋体" w:eastAsia="仿宋_GB2312"/>
                <w:sz w:val="24"/>
              </w:rPr>
              <w:t>研究生创新创业项目</w:t>
            </w:r>
          </w:p>
        </w:tc>
        <w:tc>
          <w:tcPr>
            <w:tcW w:w="1418" w:type="dxa"/>
            <w:noWrap/>
          </w:tcPr>
          <w:p>
            <w:pPr>
              <w:jc w:val="center"/>
              <w:rPr>
                <w:rFonts w:ascii="仿宋_GB2312" w:hAnsi="宋体" w:eastAsia="仿宋_GB2312"/>
                <w:sz w:val="24"/>
              </w:rPr>
            </w:pPr>
            <w:r>
              <w:rPr>
                <w:rFonts w:ascii="仿宋_GB2312" w:hAnsi="宋体" w:eastAsia="仿宋_GB2312"/>
                <w:sz w:val="24"/>
              </w:rPr>
              <w:t>30</w:t>
            </w:r>
          </w:p>
        </w:tc>
        <w:tc>
          <w:tcPr>
            <w:tcW w:w="1559" w:type="dxa"/>
            <w:noWrap/>
          </w:tcPr>
          <w:p>
            <w:pPr>
              <w:jc w:val="center"/>
              <w:rPr>
                <w:rFonts w:ascii="仿宋_GB2312" w:hAnsi="宋体" w:eastAsia="仿宋_GB2312"/>
                <w:sz w:val="24"/>
              </w:rPr>
            </w:pPr>
            <w:r>
              <w:rPr>
                <w:rFonts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8" w:type="dxa"/>
            <w:gridSpan w:val="2"/>
            <w:noWrap/>
          </w:tcPr>
          <w:p>
            <w:pPr>
              <w:jc w:val="center"/>
              <w:rPr>
                <w:rFonts w:ascii="仿宋_GB2312" w:hAnsi="宋体" w:eastAsia="仿宋_GB2312"/>
                <w:sz w:val="24"/>
              </w:rPr>
            </w:pPr>
            <w:r>
              <w:rPr>
                <w:rFonts w:ascii="仿宋_GB2312" w:hAnsi="宋体" w:eastAsia="仿宋_GB2312"/>
                <w:sz w:val="24"/>
              </w:rPr>
              <w:t>F</w:t>
            </w:r>
          </w:p>
        </w:tc>
        <w:tc>
          <w:tcPr>
            <w:tcW w:w="4645" w:type="dxa"/>
            <w:noWrap/>
          </w:tcPr>
          <w:p>
            <w:pPr>
              <w:rPr>
                <w:rFonts w:ascii="仿宋_GB2312" w:hAnsi="宋体" w:eastAsia="仿宋_GB2312"/>
                <w:sz w:val="24"/>
              </w:rPr>
            </w:pPr>
            <w:r>
              <w:rPr>
                <w:rFonts w:hint="eastAsia" w:ascii="仿宋_GB2312" w:hAnsi="宋体" w:eastAsia="仿宋_GB2312"/>
                <w:sz w:val="24"/>
              </w:rPr>
              <w:t>主持横向课题</w:t>
            </w:r>
          </w:p>
        </w:tc>
        <w:tc>
          <w:tcPr>
            <w:tcW w:w="2977" w:type="dxa"/>
            <w:gridSpan w:val="2"/>
            <w:noWrap/>
          </w:tcPr>
          <w:p>
            <w:pPr>
              <w:jc w:val="center"/>
              <w:rPr>
                <w:rFonts w:ascii="仿宋_GB2312" w:hAnsi="宋体" w:eastAsia="仿宋_GB2312"/>
                <w:sz w:val="24"/>
              </w:rPr>
            </w:pPr>
            <w:r>
              <w:rPr>
                <w:rFonts w:hint="eastAsia" w:ascii="仿宋_GB2312" w:hAnsi="宋体" w:eastAsia="仿宋_GB2312"/>
                <w:sz w:val="24"/>
              </w:rPr>
              <w:t>每万元得</w:t>
            </w:r>
            <w:r>
              <w:rPr>
                <w:rFonts w:ascii="仿宋_GB2312" w:hAnsi="宋体" w:eastAsia="仿宋_GB2312"/>
                <w:sz w:val="24"/>
              </w:rPr>
              <w:t>10</w:t>
            </w:r>
            <w:r>
              <w:rPr>
                <w:rFonts w:hint="eastAsia" w:ascii="仿宋_GB2312" w:hAnsi="宋体" w:eastAsia="仿宋_GB2312"/>
                <w:sz w:val="24"/>
              </w:rPr>
              <w:t>分</w:t>
            </w:r>
          </w:p>
        </w:tc>
      </w:tr>
    </w:tbl>
    <w:p>
      <w:pPr>
        <w:rPr>
          <w:rFonts w:ascii="仿宋_GB2312" w:hAnsi="宋体" w:eastAsia="仿宋_GB2312"/>
          <w:sz w:val="24"/>
        </w:rPr>
      </w:pPr>
    </w:p>
    <w:tbl>
      <w:tblPr>
        <w:tblStyle w:val="5"/>
        <w:tblW w:w="8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4151"/>
        <w:gridCol w:w="2340"/>
        <w:gridCol w:w="1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542" w:type="dxa"/>
            <w:gridSpan w:val="4"/>
            <w:tcBorders>
              <w:top w:val="single" w:color="auto" w:sz="4" w:space="0"/>
              <w:bottom w:val="single" w:color="auto" w:sz="4" w:space="0"/>
            </w:tcBorders>
            <w:noWrap/>
            <w:vAlign w:val="center"/>
          </w:tcPr>
          <w:p>
            <w:pPr>
              <w:jc w:val="center"/>
              <w:rPr>
                <w:rFonts w:hint="eastAsia" w:ascii="仿宋_GB2312" w:hAnsi="宋体" w:eastAsia="宋体"/>
                <w:sz w:val="24"/>
                <w:lang w:eastAsia="zh-CN"/>
              </w:rPr>
            </w:pPr>
            <w:r>
              <w:rPr>
                <w:rFonts w:hint="eastAsia" w:ascii="宋体" w:hAnsi="宋体" w:cs="宋体"/>
                <w:b/>
                <w:bCs/>
                <w:color w:val="000000"/>
                <w:kern w:val="0"/>
                <w:szCs w:val="21"/>
                <w:lang w:bidi="ar"/>
              </w:rPr>
              <w:t>美术学院（专硕）国家奖学金作品发表评审</w:t>
            </w:r>
            <w:r>
              <w:rPr>
                <w:rFonts w:hint="eastAsia" w:ascii="宋体" w:hAnsi="宋体" w:cs="宋体"/>
                <w:b/>
                <w:bCs/>
                <w:color w:val="000000"/>
                <w:kern w:val="0"/>
                <w:szCs w:val="21"/>
                <w:lang w:eastAsia="zh-CN" w:bidi="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27"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41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类型</w:t>
            </w:r>
          </w:p>
        </w:tc>
        <w:tc>
          <w:tcPr>
            <w:tcW w:w="356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27"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Ⅰ</w:t>
            </w:r>
          </w:p>
        </w:tc>
        <w:tc>
          <w:tcPr>
            <w:tcW w:w="4151"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A</w:t>
            </w:r>
            <w:r>
              <w:rPr>
                <w:rFonts w:hint="eastAsia" w:ascii="仿宋_GB2312" w:hAnsi="宋体" w:eastAsia="仿宋_GB2312"/>
                <w:sz w:val="24"/>
              </w:rPr>
              <w:t>类刊物上发表美术作品</w:t>
            </w: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27"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4151"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7"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Ⅱ</w:t>
            </w:r>
          </w:p>
        </w:tc>
        <w:tc>
          <w:tcPr>
            <w:tcW w:w="4151" w:type="dxa"/>
            <w:vMerge w:val="restart"/>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B</w:t>
            </w:r>
            <w:r>
              <w:rPr>
                <w:rFonts w:hint="eastAsia" w:ascii="仿宋_GB2312" w:hAnsi="宋体" w:eastAsia="仿宋_GB2312"/>
                <w:sz w:val="24"/>
              </w:rPr>
              <w:t>类刊物上发表美术作品</w:t>
            </w:r>
          </w:p>
        </w:tc>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27"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4151"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27"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Ⅲ</w:t>
            </w:r>
          </w:p>
        </w:tc>
        <w:tc>
          <w:tcPr>
            <w:tcW w:w="4151"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在南京大学</w:t>
            </w:r>
            <w:r>
              <w:rPr>
                <w:rFonts w:ascii="仿宋_GB2312" w:hAnsi="宋体" w:eastAsia="仿宋_GB2312"/>
                <w:sz w:val="24"/>
              </w:rPr>
              <w:t>CSSCI</w:t>
            </w:r>
            <w:r>
              <w:rPr>
                <w:rFonts w:hint="eastAsia" w:ascii="仿宋_GB2312" w:hAnsi="宋体" w:eastAsia="仿宋_GB2312"/>
                <w:sz w:val="24"/>
              </w:rPr>
              <w:t>收录的学术刊物（含来源期刊和来源集刊）上公开发表美术作品</w:t>
            </w: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27"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151"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27"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IV</w:t>
            </w:r>
          </w:p>
        </w:tc>
        <w:tc>
          <w:tcPr>
            <w:tcW w:w="4151"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在其他学术刊物（月刊）上发表美术作品</w:t>
            </w: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827"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151"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分</w:t>
            </w:r>
          </w:p>
        </w:tc>
      </w:tr>
    </w:tbl>
    <w:p>
      <w:pPr>
        <w:jc w:val="left"/>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在我校认定的</w:t>
      </w:r>
      <w:r>
        <w:rPr>
          <w:rFonts w:ascii="仿宋_GB2312" w:hAnsi="宋体" w:eastAsia="仿宋_GB2312"/>
          <w:sz w:val="24"/>
        </w:rPr>
        <w:t>A</w:t>
      </w:r>
      <w:r>
        <w:rPr>
          <w:rFonts w:hint="eastAsia" w:ascii="仿宋_GB2312" w:hAnsi="宋体" w:eastAsia="仿宋_GB2312"/>
          <w:sz w:val="24"/>
        </w:rPr>
        <w:t>、</w:t>
      </w:r>
      <w:r>
        <w:rPr>
          <w:rFonts w:ascii="仿宋_GB2312" w:hAnsi="宋体" w:eastAsia="仿宋_GB2312"/>
          <w:sz w:val="24"/>
        </w:rPr>
        <w:t>B</w:t>
      </w:r>
      <w:r>
        <w:rPr>
          <w:rFonts w:hint="eastAsia" w:ascii="仿宋_GB2312" w:hAnsi="宋体" w:eastAsia="仿宋_GB2312"/>
          <w:sz w:val="24"/>
        </w:rPr>
        <w:t>类刊物发表美术作品，该期图版</w:t>
      </w:r>
      <w:r>
        <w:rPr>
          <w:rFonts w:ascii="仿宋_GB2312" w:hAnsi="宋体" w:eastAsia="仿宋_GB2312"/>
          <w:sz w:val="24"/>
        </w:rPr>
        <w:t>3</w:t>
      </w:r>
      <w:r>
        <w:rPr>
          <w:rFonts w:hint="eastAsia" w:ascii="仿宋_GB2312" w:hAnsi="宋体" w:eastAsia="仿宋_GB2312"/>
          <w:sz w:val="24"/>
        </w:rPr>
        <w:t>幅以上认定为</w:t>
      </w:r>
      <w:r>
        <w:rPr>
          <w:rFonts w:ascii="仿宋_GB2312" w:hAnsi="宋体" w:eastAsia="仿宋_GB2312"/>
          <w:sz w:val="24"/>
        </w:rPr>
        <w:t>1</w:t>
      </w:r>
      <w:r>
        <w:rPr>
          <w:rFonts w:hint="eastAsia" w:ascii="仿宋_GB2312" w:hAnsi="宋体" w:eastAsia="仿宋_GB2312"/>
          <w:sz w:val="24"/>
        </w:rPr>
        <w:t>篇相应类别论文。作为同一作者论文的插画，不再重复计算。</w:t>
      </w:r>
      <w:r>
        <w:rPr>
          <w:rFonts w:ascii="仿宋_GB2312" w:hAnsi="宋体" w:eastAsia="仿宋_GB2312"/>
          <w:sz w:val="24"/>
        </w:rPr>
        <w:t>2.</w:t>
      </w:r>
      <w:r>
        <w:rPr>
          <w:rFonts w:hint="eastAsia" w:ascii="仿宋_GB2312" w:hAnsi="宋体" w:eastAsia="仿宋_GB2312"/>
          <w:sz w:val="24"/>
        </w:rPr>
        <w:t>发表作品，未满整页不予计分。</w:t>
      </w:r>
    </w:p>
    <w:p>
      <w:pPr>
        <w:rPr>
          <w:rFonts w:hint="eastAsia" w:ascii="宋体" w:eastAsia="宋体" w:cs="宋体"/>
          <w:b/>
          <w:bCs/>
          <w:sz w:val="24"/>
          <w:lang w:eastAsia="zh-CN"/>
        </w:rPr>
      </w:pPr>
      <w:r>
        <w:rPr>
          <w:rFonts w:hint="eastAsia" w:ascii="宋体" w:hAnsi="宋体" w:cs="宋体"/>
          <w:b/>
          <w:bCs/>
          <w:color w:val="000000"/>
          <w:kern w:val="0"/>
          <w:szCs w:val="21"/>
          <w:lang w:bidi="ar"/>
        </w:rPr>
        <w:t>美术学院（专硕）国家奖学金专著、教材、画册评审</w:t>
      </w:r>
      <w:r>
        <w:rPr>
          <w:rFonts w:hint="eastAsia" w:ascii="宋体" w:hAnsi="宋体" w:cs="宋体"/>
          <w:b/>
          <w:bCs/>
          <w:color w:val="000000"/>
          <w:kern w:val="0"/>
          <w:szCs w:val="21"/>
          <w:lang w:eastAsia="zh-CN" w:bidi="ar"/>
        </w:rPr>
        <w:t>分类</w:t>
      </w:r>
    </w:p>
    <w:p>
      <w:pPr>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专著、教材</w:t>
      </w:r>
    </w:p>
    <w:p>
      <w:pPr>
        <w:jc w:val="left"/>
        <w:rPr>
          <w:rFonts w:ascii="仿宋_GB2312" w:hAnsi="宋体" w:eastAsia="仿宋_GB2312"/>
          <w:sz w:val="24"/>
        </w:rPr>
      </w:pPr>
      <w:r>
        <w:rPr>
          <w:rFonts w:hint="eastAsia" w:ascii="仿宋_GB2312" w:hAnsi="宋体" w:eastAsia="仿宋_GB2312"/>
          <w:sz w:val="24"/>
        </w:rPr>
        <w:t>①由《淮北师范大学科研奖励办法（修订）</w:t>
      </w:r>
      <w:r>
        <w:rPr>
          <w:rFonts w:ascii="仿宋_GB2312" w:hAnsi="宋体" w:eastAsia="仿宋_GB2312"/>
          <w:sz w:val="24"/>
        </w:rPr>
        <w:t>A</w:t>
      </w:r>
      <w:r>
        <w:rPr>
          <w:rFonts w:hint="eastAsia" w:ascii="仿宋_GB2312" w:hAnsi="宋体" w:eastAsia="仿宋_GB2312"/>
          <w:sz w:val="24"/>
        </w:rPr>
        <w:t>类出版社目录》中规定的</w:t>
      </w:r>
      <w:r>
        <w:rPr>
          <w:rFonts w:ascii="仿宋_GB2312" w:hAnsi="宋体" w:eastAsia="仿宋_GB2312"/>
          <w:sz w:val="24"/>
        </w:rPr>
        <w:t>A</w:t>
      </w:r>
      <w:r>
        <w:rPr>
          <w:rFonts w:hint="eastAsia" w:ascii="仿宋_GB2312" w:hAnsi="宋体" w:eastAsia="仿宋_GB2312"/>
          <w:sz w:val="24"/>
        </w:rPr>
        <w:t>类出版社出版的专著或教材（</w:t>
      </w:r>
      <w:r>
        <w:rPr>
          <w:rFonts w:ascii="仿宋_GB2312" w:hAnsi="宋体" w:eastAsia="仿宋_GB2312"/>
          <w:sz w:val="24"/>
        </w:rPr>
        <w:t>20</w:t>
      </w:r>
      <w:r>
        <w:rPr>
          <w:rFonts w:hint="eastAsia" w:ascii="仿宋_GB2312" w:hAnsi="宋体" w:eastAsia="仿宋_GB2312"/>
          <w:sz w:val="24"/>
        </w:rPr>
        <w:t>万字以上），</w:t>
      </w:r>
      <w:r>
        <w:rPr>
          <w:rFonts w:ascii="仿宋_GB2312" w:hAnsi="宋体" w:eastAsia="仿宋_GB2312"/>
          <w:sz w:val="24"/>
        </w:rPr>
        <w:t>100</w:t>
      </w:r>
      <w:r>
        <w:rPr>
          <w:rFonts w:hint="eastAsia" w:ascii="仿宋_GB2312" w:hAnsi="宋体" w:eastAsia="仿宋_GB2312"/>
          <w:sz w:val="24"/>
        </w:rPr>
        <w:t>分（超过部分不另计）。</w:t>
      </w:r>
    </w:p>
    <w:p>
      <w:pPr>
        <w:jc w:val="center"/>
        <w:rPr>
          <w:rFonts w:ascii="仿宋_GB2312" w:hAnsi="宋体" w:eastAsia="仿宋_GB2312"/>
          <w:sz w:val="24"/>
        </w:rPr>
      </w:pPr>
      <w:r>
        <w:rPr>
          <w:rFonts w:hint="eastAsia" w:ascii="仿宋_GB2312" w:hAnsi="宋体" w:eastAsia="仿宋_GB2312"/>
          <w:sz w:val="24"/>
        </w:rPr>
        <w:t>②由其他出版社出版的专著或教材（</w:t>
      </w:r>
      <w:r>
        <w:rPr>
          <w:rFonts w:ascii="仿宋_GB2312" w:hAnsi="宋体" w:eastAsia="仿宋_GB2312"/>
          <w:sz w:val="24"/>
        </w:rPr>
        <w:t>20</w:t>
      </w:r>
      <w:r>
        <w:rPr>
          <w:rFonts w:hint="eastAsia" w:ascii="仿宋_GB2312" w:hAnsi="宋体" w:eastAsia="仿宋_GB2312"/>
          <w:sz w:val="24"/>
        </w:rPr>
        <w:t>万字以上），</w:t>
      </w:r>
      <w:r>
        <w:rPr>
          <w:rFonts w:ascii="仿宋_GB2312" w:hAnsi="宋体" w:eastAsia="仿宋_GB2312"/>
          <w:sz w:val="24"/>
        </w:rPr>
        <w:t>50</w:t>
      </w:r>
      <w:r>
        <w:rPr>
          <w:rFonts w:hint="eastAsia" w:ascii="仿宋_GB2312" w:hAnsi="宋体" w:eastAsia="仿宋_GB2312"/>
          <w:sz w:val="24"/>
        </w:rPr>
        <w:t>分（超过部分不另计）。</w:t>
      </w:r>
    </w:p>
    <w:p>
      <w:pPr>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画册</w:t>
      </w:r>
    </w:p>
    <w:p>
      <w:pPr>
        <w:jc w:val="left"/>
        <w:rPr>
          <w:rFonts w:ascii="仿宋_GB2312" w:hAnsi="宋体" w:eastAsia="仿宋_GB2312"/>
          <w:sz w:val="24"/>
        </w:rPr>
      </w:pPr>
      <w:r>
        <w:rPr>
          <w:rFonts w:hint="eastAsia" w:ascii="仿宋_GB2312" w:hAnsi="宋体" w:eastAsia="仿宋_GB2312"/>
          <w:sz w:val="24"/>
        </w:rPr>
        <w:t>①由《淮北师范大学科研奖励办法（修订）</w:t>
      </w:r>
      <w:r>
        <w:rPr>
          <w:rFonts w:ascii="仿宋_GB2312" w:hAnsi="宋体" w:eastAsia="仿宋_GB2312"/>
          <w:sz w:val="24"/>
        </w:rPr>
        <w:t>A</w:t>
      </w:r>
      <w:r>
        <w:rPr>
          <w:rFonts w:hint="eastAsia" w:ascii="仿宋_GB2312" w:hAnsi="宋体" w:eastAsia="仿宋_GB2312"/>
          <w:sz w:val="24"/>
        </w:rPr>
        <w:t>类出版社目录》中规定的</w:t>
      </w:r>
      <w:r>
        <w:rPr>
          <w:rFonts w:ascii="仿宋_GB2312" w:hAnsi="宋体" w:eastAsia="仿宋_GB2312"/>
          <w:sz w:val="24"/>
        </w:rPr>
        <w:t>A</w:t>
      </w:r>
      <w:r>
        <w:rPr>
          <w:rFonts w:hint="eastAsia" w:ascii="仿宋_GB2312" w:hAnsi="宋体" w:eastAsia="仿宋_GB2312"/>
          <w:sz w:val="24"/>
        </w:rPr>
        <w:t>类出版社出版的画册，须为</w:t>
      </w:r>
      <w:r>
        <w:rPr>
          <w:rFonts w:ascii="仿宋_GB2312" w:hAnsi="宋体" w:eastAsia="仿宋_GB2312"/>
          <w:sz w:val="24"/>
        </w:rPr>
        <w:t>16</w:t>
      </w:r>
      <w:r>
        <w:rPr>
          <w:rFonts w:hint="eastAsia" w:ascii="仿宋_GB2312" w:hAnsi="宋体" w:eastAsia="仿宋_GB2312"/>
          <w:sz w:val="24"/>
        </w:rPr>
        <w:t>开本、</w:t>
      </w:r>
      <w:r>
        <w:rPr>
          <w:rFonts w:ascii="仿宋_GB2312" w:hAnsi="宋体" w:eastAsia="仿宋_GB2312"/>
          <w:sz w:val="24"/>
        </w:rPr>
        <w:t>48</w:t>
      </w:r>
      <w:r>
        <w:rPr>
          <w:rFonts w:hint="eastAsia" w:ascii="仿宋_GB2312" w:hAnsi="宋体" w:eastAsia="仿宋_GB2312"/>
          <w:sz w:val="24"/>
        </w:rPr>
        <w:t>页以上且有正式刊号，计</w:t>
      </w:r>
      <w:r>
        <w:rPr>
          <w:rFonts w:ascii="仿宋_GB2312" w:hAnsi="宋体" w:eastAsia="仿宋_GB2312"/>
          <w:sz w:val="24"/>
        </w:rPr>
        <w:t>100</w:t>
      </w:r>
      <w:r>
        <w:rPr>
          <w:rFonts w:hint="eastAsia" w:ascii="仿宋_GB2312" w:hAnsi="宋体" w:eastAsia="仿宋_GB2312"/>
          <w:sz w:val="24"/>
        </w:rPr>
        <w:t>分。</w:t>
      </w:r>
    </w:p>
    <w:p>
      <w:pPr>
        <w:jc w:val="center"/>
        <w:rPr>
          <w:rFonts w:ascii="仿宋_GB2312" w:hAnsi="宋体" w:eastAsia="仿宋_GB2312"/>
          <w:sz w:val="24"/>
        </w:rPr>
      </w:pPr>
      <w:r>
        <w:rPr>
          <w:rFonts w:hint="eastAsia" w:ascii="仿宋_GB2312" w:hAnsi="宋体" w:eastAsia="仿宋_GB2312"/>
          <w:sz w:val="24"/>
        </w:rPr>
        <w:t>②由其他出版社出版的画册，须为</w:t>
      </w:r>
      <w:r>
        <w:rPr>
          <w:rFonts w:ascii="仿宋_GB2312" w:hAnsi="宋体" w:eastAsia="仿宋_GB2312"/>
          <w:sz w:val="24"/>
        </w:rPr>
        <w:t>16</w:t>
      </w:r>
      <w:r>
        <w:rPr>
          <w:rFonts w:hint="eastAsia" w:ascii="仿宋_GB2312" w:hAnsi="宋体" w:eastAsia="仿宋_GB2312"/>
          <w:sz w:val="24"/>
        </w:rPr>
        <w:t>开本、</w:t>
      </w:r>
      <w:r>
        <w:rPr>
          <w:rFonts w:ascii="仿宋_GB2312" w:hAnsi="宋体" w:eastAsia="仿宋_GB2312"/>
          <w:sz w:val="24"/>
        </w:rPr>
        <w:t>48</w:t>
      </w:r>
      <w:r>
        <w:rPr>
          <w:rFonts w:hint="eastAsia" w:ascii="仿宋_GB2312" w:hAnsi="宋体" w:eastAsia="仿宋_GB2312"/>
          <w:sz w:val="24"/>
        </w:rPr>
        <w:t>页以上且有正式刊号，计</w:t>
      </w:r>
      <w:r>
        <w:rPr>
          <w:rFonts w:ascii="仿宋_GB2312" w:hAnsi="宋体" w:eastAsia="仿宋_GB2312"/>
          <w:sz w:val="24"/>
        </w:rPr>
        <w:t>50</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作者应在专著、教材、画册的版权页中体现，且署名作者统计截止前三人，两位作者计分按比例</w:t>
      </w:r>
      <w:r>
        <w:rPr>
          <w:rFonts w:ascii="仿宋_GB2312" w:hAnsi="宋体" w:eastAsia="仿宋_GB2312"/>
          <w:sz w:val="24"/>
        </w:rPr>
        <w:t>6:4</w:t>
      </w:r>
      <w:r>
        <w:rPr>
          <w:rFonts w:hint="eastAsia" w:ascii="仿宋_GB2312" w:hAnsi="宋体" w:eastAsia="仿宋_GB2312"/>
          <w:sz w:val="24"/>
        </w:rPr>
        <w:t>，三位作者计分按比例</w:t>
      </w:r>
      <w:r>
        <w:rPr>
          <w:rFonts w:ascii="仿宋_GB2312" w:hAnsi="宋体" w:eastAsia="仿宋_GB2312"/>
          <w:sz w:val="24"/>
        </w:rPr>
        <w:t>5:3:2</w:t>
      </w:r>
      <w:r>
        <w:rPr>
          <w:rFonts w:hint="eastAsia" w:ascii="仿宋_GB2312" w:hAnsi="宋体" w:eastAsia="仿宋_GB2312"/>
          <w:sz w:val="24"/>
        </w:rPr>
        <w:t>。</w:t>
      </w:r>
    </w:p>
    <w:p>
      <w:pP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没达到规定的字数或页数的，按相应比例进行折算。</w:t>
      </w:r>
    </w:p>
    <w:p>
      <w:pPr>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未正式出版的专著、教材、画册，不予计分。</w:t>
      </w:r>
    </w:p>
    <w:p>
      <w:pPr>
        <w:rPr>
          <w:rFonts w:hint="eastAsia" w:ascii="宋体" w:eastAsia="宋体" w:cs="宋体"/>
          <w:b/>
          <w:bCs/>
          <w:sz w:val="24"/>
          <w:lang w:eastAsia="zh-CN"/>
        </w:rPr>
      </w:pPr>
      <w:r>
        <w:rPr>
          <w:rFonts w:hint="eastAsia" w:ascii="宋体" w:hAnsi="宋体" w:cs="宋体"/>
          <w:b/>
          <w:bCs/>
          <w:color w:val="000000"/>
          <w:kern w:val="0"/>
          <w:szCs w:val="21"/>
          <w:lang w:bidi="ar"/>
        </w:rPr>
        <w:t>美术学院（专硕）国家奖学金授权专利成果评审</w:t>
      </w:r>
      <w:r>
        <w:rPr>
          <w:rFonts w:hint="eastAsia" w:ascii="宋体" w:hAnsi="宋体" w:cs="宋体"/>
          <w:b/>
          <w:bCs/>
          <w:color w:val="000000"/>
          <w:kern w:val="0"/>
          <w:szCs w:val="21"/>
          <w:lang w:eastAsia="zh-CN" w:bidi="ar"/>
        </w:rPr>
        <w:t>分类</w:t>
      </w:r>
    </w:p>
    <w:p>
      <w:pPr>
        <w:jc w:val="left"/>
        <w:rPr>
          <w:rFonts w:ascii="仿宋_GB2312" w:hAnsi="宋体" w:eastAsia="仿宋_GB2312"/>
          <w:sz w:val="24"/>
        </w:rPr>
      </w:pPr>
      <w:r>
        <w:rPr>
          <w:rFonts w:hint="eastAsia" w:ascii="仿宋_GB2312" w:hAnsi="宋体" w:eastAsia="仿宋_GB2312"/>
          <w:sz w:val="24"/>
        </w:rPr>
        <w:t>（六）</w:t>
      </w:r>
    </w:p>
    <w:p>
      <w:pPr>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发明专利</w:t>
      </w:r>
      <w:r>
        <w:rPr>
          <w:rFonts w:ascii="仿宋_GB2312" w:hAnsi="宋体" w:eastAsia="仿宋_GB2312"/>
          <w:sz w:val="24"/>
        </w:rPr>
        <w:t xml:space="preserve">          80</w:t>
      </w:r>
      <w:r>
        <w:rPr>
          <w:rFonts w:hint="eastAsia" w:ascii="仿宋_GB2312" w:hAnsi="宋体" w:eastAsia="仿宋_GB2312"/>
          <w:sz w:val="24"/>
        </w:rPr>
        <w:t>分</w:t>
      </w:r>
    </w:p>
    <w:p>
      <w:pPr>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实用新型专利</w:t>
      </w:r>
      <w:r>
        <w:rPr>
          <w:rFonts w:ascii="仿宋_GB2312" w:hAnsi="宋体" w:eastAsia="仿宋_GB2312"/>
          <w:sz w:val="24"/>
        </w:rPr>
        <w:t xml:space="preserve">      60</w:t>
      </w:r>
      <w:r>
        <w:rPr>
          <w:rFonts w:hint="eastAsia" w:ascii="仿宋_GB2312" w:hAnsi="宋体" w:eastAsia="仿宋_GB2312"/>
          <w:sz w:val="24"/>
        </w:rPr>
        <w:t>分</w:t>
      </w:r>
    </w:p>
    <w:p>
      <w:pPr>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外观设计专利设计</w:t>
      </w:r>
      <w:r>
        <w:rPr>
          <w:rFonts w:ascii="仿宋_GB2312" w:hAnsi="宋体" w:eastAsia="仿宋_GB2312"/>
          <w:sz w:val="24"/>
        </w:rPr>
        <w:t xml:space="preserve">  15</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宋体" w:eastAsia="仿宋_GB2312"/>
          <w:sz w:val="24"/>
        </w:rPr>
        <w:t>注：授权专利成果应以“淮北师范大学”为第一署名单位。</w:t>
      </w:r>
    </w:p>
    <w:p>
      <w:pPr>
        <w:jc w:val="center"/>
        <w:rPr>
          <w:rFonts w:ascii="仿宋_GB2312" w:hAnsi="宋体" w:eastAsia="仿宋_GB2312"/>
          <w:sz w:val="24"/>
        </w:rPr>
      </w:pPr>
    </w:p>
    <w:p>
      <w:pPr>
        <w:rPr>
          <w:rFonts w:hint="eastAsia" w:ascii="宋体" w:eastAsia="宋体" w:cs="宋体"/>
          <w:b/>
          <w:bCs/>
          <w:sz w:val="24"/>
          <w:lang w:eastAsia="zh-CN"/>
        </w:rPr>
      </w:pPr>
      <w:r>
        <w:rPr>
          <w:rFonts w:hint="eastAsia" w:ascii="宋体" w:hAnsi="宋体" w:cs="宋体"/>
          <w:b/>
          <w:bCs/>
          <w:color w:val="000000"/>
          <w:kern w:val="0"/>
          <w:szCs w:val="21"/>
          <w:lang w:bidi="ar"/>
        </w:rPr>
        <w:t>美术学院（专硕）国家奖学金学术交流学术会议评审</w:t>
      </w:r>
      <w:r>
        <w:rPr>
          <w:rFonts w:hint="eastAsia" w:ascii="宋体" w:hAnsi="宋体" w:cs="宋体"/>
          <w:b/>
          <w:bCs/>
          <w:color w:val="000000"/>
          <w:kern w:val="0"/>
          <w:szCs w:val="21"/>
          <w:lang w:eastAsia="zh-CN" w:bidi="ar"/>
        </w:rPr>
        <w:t>分类</w:t>
      </w:r>
    </w:p>
    <w:p>
      <w:pPr>
        <w:rPr>
          <w:rFonts w:ascii="仿宋_GB2312" w:hAnsi="宋体" w:eastAsia="仿宋_GB2312"/>
          <w:sz w:val="24"/>
        </w:rPr>
      </w:pPr>
      <w:r>
        <w:rPr>
          <w:rFonts w:ascii="仿宋_GB2312" w:hAnsi="宋体" w:eastAsia="仿宋_GB2312"/>
          <w:sz w:val="24"/>
        </w:rPr>
        <w:t>A</w:t>
      </w:r>
      <w:r>
        <w:rPr>
          <w:rFonts w:hint="eastAsia" w:ascii="仿宋_GB2312" w:hAnsi="宋体" w:eastAsia="仿宋_GB2312"/>
          <w:sz w:val="24"/>
        </w:rPr>
        <w:t>类：参与国家级学术会议交流并发表、演讲论文</w:t>
      </w:r>
      <w:r>
        <w:rPr>
          <w:rFonts w:ascii="仿宋_GB2312" w:hAnsi="宋体" w:eastAsia="仿宋_GB2312"/>
          <w:sz w:val="24"/>
        </w:rPr>
        <w:t>+50</w:t>
      </w:r>
      <w:r>
        <w:rPr>
          <w:rFonts w:hint="eastAsia" w:ascii="仿宋_GB2312" w:hAnsi="宋体" w:eastAsia="仿宋_GB2312"/>
          <w:sz w:val="24"/>
        </w:rPr>
        <w:t>分</w:t>
      </w:r>
    </w:p>
    <w:p>
      <w:pPr>
        <w:rPr>
          <w:rFonts w:ascii="仿宋_GB2312" w:hAnsi="宋体" w:eastAsia="仿宋_GB2312"/>
          <w:sz w:val="24"/>
        </w:rPr>
      </w:pPr>
      <w:r>
        <w:rPr>
          <w:rFonts w:ascii="仿宋_GB2312" w:hAnsi="宋体" w:eastAsia="仿宋_GB2312"/>
          <w:sz w:val="24"/>
        </w:rPr>
        <w:t>B</w:t>
      </w:r>
      <w:r>
        <w:rPr>
          <w:rFonts w:hint="eastAsia" w:ascii="仿宋_GB2312" w:hAnsi="宋体" w:eastAsia="仿宋_GB2312"/>
          <w:sz w:val="24"/>
        </w:rPr>
        <w:t>类：参与省部级学术会议交流并发表、演讲论文</w:t>
      </w:r>
      <w:r>
        <w:rPr>
          <w:rFonts w:ascii="仿宋_GB2312" w:hAnsi="宋体" w:eastAsia="仿宋_GB2312"/>
          <w:sz w:val="24"/>
        </w:rPr>
        <w:t>+30</w:t>
      </w:r>
      <w:r>
        <w:rPr>
          <w:rFonts w:hint="eastAsia" w:ascii="仿宋_GB2312" w:hAnsi="宋体" w:eastAsia="仿宋_GB2312"/>
          <w:sz w:val="24"/>
        </w:rPr>
        <w:t>分</w:t>
      </w:r>
    </w:p>
    <w:p>
      <w:pPr>
        <w:rPr>
          <w:rFonts w:ascii="仿宋_GB2312" w:hAnsi="宋体" w:eastAsia="仿宋_GB2312"/>
          <w:sz w:val="24"/>
        </w:rPr>
      </w:pPr>
      <w:r>
        <w:rPr>
          <w:rFonts w:ascii="仿宋_GB2312" w:hAnsi="宋体" w:eastAsia="仿宋_GB2312"/>
          <w:sz w:val="24"/>
        </w:rPr>
        <w:t>C</w:t>
      </w:r>
      <w:r>
        <w:rPr>
          <w:rFonts w:hint="eastAsia" w:ascii="仿宋_GB2312" w:hAnsi="宋体" w:eastAsia="仿宋_GB2312"/>
          <w:sz w:val="24"/>
        </w:rPr>
        <w:t>类：参与地市级学术会议交流并发表、演讲论文</w:t>
      </w:r>
      <w:r>
        <w:rPr>
          <w:rFonts w:ascii="仿宋_GB2312" w:hAnsi="宋体" w:eastAsia="仿宋_GB2312"/>
          <w:sz w:val="24"/>
        </w:rPr>
        <w:t>+10</w:t>
      </w:r>
      <w:r>
        <w:rPr>
          <w:rFonts w:hint="eastAsia" w:ascii="仿宋_GB2312" w:hAnsi="宋体" w:eastAsia="仿宋_GB2312"/>
          <w:sz w:val="24"/>
        </w:rPr>
        <w:t>分</w:t>
      </w:r>
    </w:p>
    <w:p>
      <w:pPr>
        <w:rPr>
          <w:rFonts w:ascii="宋体" w:cs="宋体"/>
          <w:sz w:val="24"/>
        </w:rPr>
      </w:pPr>
      <w:r>
        <w:rPr>
          <w:rFonts w:hint="eastAsia" w:ascii="仿宋_GB2312" w:hAnsi="宋体" w:eastAsia="仿宋_GB2312"/>
          <w:sz w:val="24"/>
        </w:rPr>
        <w:t>（说明：参会须提交会议邀请函、作品、论文入选、获奖等原件及复印件）</w:t>
      </w: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hint="eastAsia" w:ascii="仿宋_GB2312" w:hAnsi="宋体" w:eastAsia="仿宋_GB2312"/>
          <w:b/>
          <w:sz w:val="28"/>
          <w:szCs w:val="28"/>
        </w:rPr>
      </w:pPr>
    </w:p>
    <w:p>
      <w:pPr>
        <w:jc w:val="left"/>
        <w:rPr>
          <w:rFonts w:hint="eastAsia" w:ascii="仿宋_GB2312" w:hAnsi="宋体" w:eastAsia="仿宋_GB2312"/>
          <w:b/>
          <w:sz w:val="28"/>
          <w:szCs w:val="28"/>
        </w:rPr>
      </w:pPr>
    </w:p>
    <w:p>
      <w:pPr>
        <w:jc w:val="left"/>
        <w:rPr>
          <w:rFonts w:hint="eastAsia" w:ascii="仿宋_GB2312" w:hAnsi="宋体" w:eastAsia="仿宋_GB2312"/>
          <w:b/>
          <w:sz w:val="28"/>
          <w:szCs w:val="28"/>
        </w:rPr>
      </w:pPr>
    </w:p>
    <w:p>
      <w:pPr>
        <w:jc w:val="left"/>
        <w:rPr>
          <w:rFonts w:hint="eastAsia" w:ascii="仿宋_GB2312" w:hAnsi="宋体" w:eastAsia="仿宋_GB2312"/>
          <w:b/>
          <w:sz w:val="28"/>
          <w:szCs w:val="28"/>
        </w:rPr>
      </w:pPr>
    </w:p>
    <w:p>
      <w:pPr>
        <w:jc w:val="left"/>
        <w:rPr>
          <w:rFonts w:hint="eastAsia" w:ascii="仿宋_GB2312" w:hAnsi="宋体" w:eastAsia="仿宋_GB2312"/>
          <w:b/>
          <w:sz w:val="28"/>
          <w:szCs w:val="28"/>
        </w:rPr>
      </w:pPr>
      <w:r>
        <w:rPr>
          <w:rFonts w:hint="eastAsia" w:ascii="仿宋_GB2312" w:hAnsi="宋体" w:eastAsia="仿宋_GB2312"/>
          <w:b/>
          <w:sz w:val="28"/>
          <w:szCs w:val="28"/>
        </w:rPr>
        <w:t>学硕评审细则：</w:t>
      </w:r>
    </w:p>
    <w:p>
      <w:pPr>
        <w:jc w:val="left"/>
        <w:rPr>
          <w:rFonts w:ascii="仿宋_GB2312" w:hAnsi="宋体" w:eastAsia="仿宋_GB2312"/>
          <w:b/>
          <w:sz w:val="24"/>
        </w:rPr>
      </w:pPr>
      <w:r>
        <w:rPr>
          <w:rFonts w:hint="eastAsia" w:ascii="仿宋_GB2312" w:hAnsi="宋体" w:eastAsia="仿宋_GB2312"/>
          <w:b/>
          <w:sz w:val="24"/>
        </w:rPr>
        <w:t>国家奖学金综合测评分</w:t>
      </w:r>
      <w:r>
        <w:rPr>
          <w:rFonts w:ascii="仿宋_GB2312" w:hAnsi="宋体" w:eastAsia="仿宋_GB2312"/>
          <w:b/>
          <w:sz w:val="24"/>
        </w:rPr>
        <w:t xml:space="preserve"> = </w:t>
      </w:r>
      <w:r>
        <w:rPr>
          <w:rFonts w:hint="eastAsia" w:ascii="仿宋_GB2312" w:hAnsi="宋体" w:eastAsia="仿宋_GB2312"/>
          <w:b/>
          <w:sz w:val="24"/>
        </w:rPr>
        <w:t>学业分</w:t>
      </w:r>
      <w:r>
        <w:rPr>
          <w:rFonts w:ascii="仿宋_GB2312" w:hAnsi="宋体" w:eastAsia="仿宋_GB2312"/>
          <w:b/>
          <w:sz w:val="24"/>
        </w:rPr>
        <w:t>*30%+</w:t>
      </w:r>
      <w:r>
        <w:rPr>
          <w:rFonts w:hint="eastAsia" w:ascii="仿宋_GB2312" w:hAnsi="宋体" w:eastAsia="仿宋_GB2312"/>
          <w:b/>
          <w:sz w:val="24"/>
        </w:rPr>
        <w:t>科研分</w:t>
      </w:r>
      <w:r>
        <w:rPr>
          <w:rFonts w:ascii="仿宋_GB2312" w:hAnsi="宋体" w:eastAsia="仿宋_GB2312"/>
          <w:b/>
          <w:sz w:val="24"/>
        </w:rPr>
        <w:t>*50%+</w:t>
      </w:r>
      <w:r>
        <w:rPr>
          <w:rFonts w:hint="eastAsia" w:ascii="仿宋_GB2312" w:hAnsi="宋体" w:eastAsia="仿宋_GB2312"/>
          <w:b/>
          <w:sz w:val="24"/>
        </w:rPr>
        <w:t>思想政治表现分</w:t>
      </w:r>
      <w:r>
        <w:rPr>
          <w:rFonts w:ascii="仿宋_GB2312" w:hAnsi="宋体" w:eastAsia="仿宋_GB2312"/>
          <w:b/>
          <w:sz w:val="24"/>
        </w:rPr>
        <w:t>*20%</w:t>
      </w:r>
    </w:p>
    <w:p>
      <w:pPr>
        <w:jc w:val="left"/>
        <w:rPr>
          <w:rFonts w:ascii="仿宋_GB2312" w:hAnsi="宋体" w:eastAsia="仿宋_GB2312"/>
          <w:sz w:val="24"/>
        </w:rPr>
      </w:pPr>
      <w:r>
        <w:rPr>
          <w:rFonts w:hint="eastAsia" w:ascii="仿宋_GB2312" w:hAnsi="宋体" w:eastAsia="仿宋_GB2312"/>
          <w:sz w:val="24"/>
        </w:rPr>
        <w:t>一、学业分：</w:t>
      </w:r>
    </w:p>
    <w:p>
      <w:pPr>
        <w:ind w:firstLine="480" w:firstLineChars="200"/>
        <w:jc w:val="left"/>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本学年各科学业、学科成绩的平均值。</w:t>
      </w:r>
    </w:p>
    <w:p>
      <w:pPr>
        <w:jc w:val="left"/>
        <w:rPr>
          <w:rFonts w:ascii="仿宋_GB2312" w:hAnsi="宋体" w:eastAsia="仿宋_GB2312"/>
          <w:sz w:val="24"/>
        </w:rPr>
      </w:pPr>
      <w:r>
        <w:rPr>
          <w:rFonts w:hint="eastAsia" w:ascii="仿宋_GB2312" w:hAnsi="宋体" w:eastAsia="仿宋_GB2312"/>
          <w:sz w:val="24"/>
        </w:rPr>
        <w:t>二、科科研分：</w:t>
      </w:r>
    </w:p>
    <w:p>
      <w:pPr>
        <w:ind w:firstLine="480" w:firstLineChars="200"/>
        <w:jc w:val="left"/>
        <w:rPr>
          <w:rFonts w:ascii="仿宋_GB2312" w:hAnsi="宋体" w:eastAsia="仿宋_GB2312"/>
          <w:sz w:val="24"/>
        </w:rPr>
      </w:pPr>
      <w:r>
        <w:rPr>
          <w:rFonts w:hint="eastAsia" w:ascii="仿宋_GB2312" w:hAnsi="宋体" w:eastAsia="仿宋_GB2312"/>
          <w:sz w:val="24"/>
        </w:rPr>
        <w:t>按以下计分规则，所有参评学生自行打分，评委会逐一进行核实，并按得分</w:t>
      </w:r>
      <w:r>
        <w:rPr>
          <w:rFonts w:ascii="仿宋_GB2312" w:hAnsi="宋体" w:eastAsia="仿宋_GB2312"/>
          <w:sz w:val="24"/>
        </w:rPr>
        <w:t>(A)</w:t>
      </w:r>
      <w:r>
        <w:rPr>
          <w:rFonts w:hint="eastAsia" w:ascii="仿宋_GB2312" w:hAnsi="宋体" w:eastAsia="仿宋_GB2312"/>
          <w:sz w:val="24"/>
        </w:rPr>
        <w:t>高低排序。排序第一的科研分（</w:t>
      </w:r>
      <w:r>
        <w:rPr>
          <w:rFonts w:ascii="仿宋_GB2312" w:hAnsi="宋体" w:eastAsia="仿宋_GB2312"/>
          <w:sz w:val="24"/>
        </w:rPr>
        <w:t>B1</w:t>
      </w:r>
      <w:r>
        <w:rPr>
          <w:rFonts w:hint="eastAsia" w:ascii="仿宋_GB2312" w:hAnsi="宋体" w:eastAsia="仿宋_GB2312"/>
          <w:sz w:val="24"/>
        </w:rPr>
        <w:t>）按</w:t>
      </w:r>
      <w:r>
        <w:rPr>
          <w:rFonts w:ascii="仿宋_GB2312" w:hAnsi="宋体" w:eastAsia="仿宋_GB2312"/>
          <w:sz w:val="24"/>
        </w:rPr>
        <w:t>100</w:t>
      </w:r>
      <w:r>
        <w:rPr>
          <w:rFonts w:hint="eastAsia" w:ascii="仿宋_GB2312" w:hAnsi="宋体" w:eastAsia="仿宋_GB2312"/>
          <w:sz w:val="24"/>
        </w:rPr>
        <w:t>分计算，其余参评者科研分</w:t>
      </w:r>
      <w:r>
        <w:rPr>
          <w:rFonts w:ascii="仿宋_GB2312" w:hAnsi="宋体" w:eastAsia="仿宋_GB2312"/>
          <w:sz w:val="24"/>
        </w:rPr>
        <w:t>Bi=Ai*100/A1</w:t>
      </w:r>
      <w:r>
        <w:rPr>
          <w:rFonts w:hint="eastAsia" w:ascii="仿宋_GB2312" w:hAnsi="宋体" w:eastAsia="仿宋_GB2312"/>
          <w:sz w:val="24"/>
        </w:rPr>
        <w:t>。</w:t>
      </w:r>
    </w:p>
    <w:p>
      <w:pPr>
        <w:rPr>
          <w:rFonts w:ascii="仿宋_GB2312" w:hAnsi="宋体" w:eastAsia="仿宋_GB2312"/>
          <w:sz w:val="24"/>
        </w:rPr>
      </w:pPr>
      <w:r>
        <w:rPr>
          <w:rFonts w:hint="eastAsia" w:ascii="仿宋_GB2312" w:hAnsi="宋体" w:eastAsia="仿宋_GB2312"/>
          <w:sz w:val="24"/>
        </w:rPr>
        <w:t>三、思想政治表现的奖励分包括荣誉分、社会工作分及附加分，最高分不超过</w:t>
      </w:r>
      <w:r>
        <w:rPr>
          <w:rFonts w:ascii="仿宋_GB2312" w:hAnsi="宋体" w:eastAsia="仿宋_GB2312"/>
          <w:sz w:val="24"/>
        </w:rPr>
        <w:t>60</w:t>
      </w:r>
      <w:r>
        <w:rPr>
          <w:rFonts w:hint="eastAsia" w:ascii="仿宋_GB2312" w:hAnsi="宋体" w:eastAsia="仿宋_GB2312"/>
          <w:sz w:val="24"/>
        </w:rPr>
        <w:t>分。</w:t>
      </w:r>
    </w:p>
    <w:p>
      <w:pPr>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荣誉分</w:t>
      </w:r>
    </w:p>
    <w:p>
      <w:pPr>
        <w:ind w:firstLine="480" w:firstLineChars="200"/>
        <w:rPr>
          <w:rFonts w:ascii="仿宋_GB2312" w:hAnsi="宋体" w:eastAsia="仿宋_GB2312"/>
          <w:sz w:val="24"/>
        </w:rPr>
      </w:pPr>
      <w:r>
        <w:rPr>
          <w:rFonts w:hint="eastAsia" w:ascii="仿宋_GB2312" w:hAnsi="宋体" w:eastAsia="仿宋_GB2312"/>
          <w:sz w:val="24"/>
        </w:rPr>
        <w:t>①荣获国家、省、市或校、院荣誉称号（不含奖学金），分别加</w:t>
      </w:r>
      <w:r>
        <w:rPr>
          <w:rFonts w:ascii="仿宋_GB2312" w:hAnsi="宋体" w:eastAsia="仿宋_GB2312"/>
          <w:sz w:val="24"/>
        </w:rPr>
        <w:t>50</w:t>
      </w:r>
      <w:r>
        <w:rPr>
          <w:rFonts w:hint="eastAsia" w:ascii="仿宋_GB2312" w:hAnsi="宋体" w:eastAsia="仿宋_GB2312"/>
          <w:sz w:val="24"/>
        </w:rPr>
        <w:t>分、</w:t>
      </w:r>
      <w:r>
        <w:rPr>
          <w:rFonts w:ascii="仿宋_GB2312" w:hAnsi="宋体" w:eastAsia="仿宋_GB2312"/>
          <w:sz w:val="24"/>
        </w:rPr>
        <w:t>30</w:t>
      </w:r>
      <w:r>
        <w:rPr>
          <w:rFonts w:hint="eastAsia" w:ascii="仿宋_GB2312" w:hAnsi="宋体" w:eastAsia="仿宋_GB2312"/>
          <w:sz w:val="24"/>
        </w:rPr>
        <w:t>分、</w:t>
      </w:r>
      <w:r>
        <w:rPr>
          <w:rFonts w:ascii="仿宋_GB2312" w:hAnsi="宋体" w:eastAsia="仿宋_GB2312"/>
          <w:sz w:val="24"/>
        </w:rPr>
        <w:t>15</w:t>
      </w:r>
      <w:r>
        <w:rPr>
          <w:rFonts w:hint="eastAsia" w:ascii="仿宋_GB2312" w:hAnsi="宋体" w:eastAsia="仿宋_GB2312"/>
          <w:sz w:val="24"/>
        </w:rPr>
        <w:t>分、</w:t>
      </w:r>
      <w:r>
        <w:rPr>
          <w:rFonts w:ascii="仿宋_GB2312" w:hAnsi="宋体" w:eastAsia="仿宋_GB2312"/>
          <w:sz w:val="24"/>
        </w:rPr>
        <w:t>5</w:t>
      </w:r>
      <w:r>
        <w:rPr>
          <w:rFonts w:hint="eastAsia" w:ascii="仿宋_GB2312" w:hAnsi="宋体" w:eastAsia="仿宋_GB2312"/>
          <w:sz w:val="24"/>
        </w:rPr>
        <w:t>分（获得相应级别标兵称号的，在相应级别所加分数基础上上浮</w:t>
      </w:r>
      <w:r>
        <w:rPr>
          <w:rFonts w:ascii="仿宋_GB2312" w:hAnsi="宋体" w:eastAsia="仿宋_GB2312"/>
          <w:sz w:val="24"/>
        </w:rPr>
        <w:t>50%</w:t>
      </w:r>
      <w:r>
        <w:rPr>
          <w:rFonts w:hint="eastAsia" w:ascii="仿宋_GB2312" w:hAnsi="宋体" w:eastAsia="仿宋_GB2312"/>
          <w:sz w:val="24"/>
        </w:rPr>
        <w:t>）；获得国家、省、市或校、院嘉奖者，分别加</w:t>
      </w:r>
      <w:r>
        <w:rPr>
          <w:rFonts w:ascii="仿宋_GB2312" w:hAnsi="宋体" w:eastAsia="仿宋_GB2312"/>
          <w:sz w:val="24"/>
        </w:rPr>
        <w:t>20</w:t>
      </w:r>
      <w:r>
        <w:rPr>
          <w:rFonts w:hint="eastAsia" w:ascii="仿宋_GB2312" w:hAnsi="宋体" w:eastAsia="仿宋_GB2312"/>
          <w:sz w:val="24"/>
        </w:rPr>
        <w:t>分、</w:t>
      </w:r>
      <w:r>
        <w:rPr>
          <w:rFonts w:ascii="仿宋_GB2312" w:hAnsi="宋体" w:eastAsia="仿宋_GB2312"/>
          <w:sz w:val="24"/>
        </w:rPr>
        <w:t>15</w:t>
      </w:r>
      <w:r>
        <w:rPr>
          <w:rFonts w:hint="eastAsia" w:ascii="仿宋_GB2312" w:hAnsi="宋体" w:eastAsia="仿宋_GB2312"/>
          <w:sz w:val="24"/>
        </w:rPr>
        <w:t>分、</w:t>
      </w:r>
      <w:r>
        <w:rPr>
          <w:rFonts w:ascii="仿宋_GB2312" w:hAnsi="宋体" w:eastAsia="仿宋_GB2312"/>
          <w:sz w:val="24"/>
        </w:rPr>
        <w:t>10</w:t>
      </w:r>
      <w:r>
        <w:rPr>
          <w:rFonts w:hint="eastAsia" w:ascii="仿宋_GB2312" w:hAnsi="宋体" w:eastAsia="仿宋_GB2312"/>
          <w:sz w:val="24"/>
        </w:rPr>
        <w:t>分、</w:t>
      </w:r>
      <w:r>
        <w:rPr>
          <w:rFonts w:ascii="仿宋_GB2312" w:hAnsi="宋体" w:eastAsia="仿宋_GB2312"/>
          <w:sz w:val="24"/>
        </w:rPr>
        <w:t>5</w:t>
      </w:r>
      <w:r>
        <w:rPr>
          <w:rFonts w:hint="eastAsia" w:ascii="仿宋_GB2312" w:hAnsi="宋体" w:eastAsia="仿宋_GB2312"/>
          <w:sz w:val="24"/>
        </w:rPr>
        <w:t>分（同一事迹不同级别称号以最高分计，不同事迹获不同称号可累加）。</w:t>
      </w:r>
    </w:p>
    <w:p>
      <w:pPr>
        <w:ind w:firstLine="480" w:firstLineChars="200"/>
        <w:rPr>
          <w:rFonts w:ascii="仿宋_GB2312" w:hAnsi="宋体" w:eastAsia="仿宋_GB2312"/>
          <w:sz w:val="24"/>
        </w:rPr>
      </w:pPr>
      <w:r>
        <w:rPr>
          <w:rFonts w:hint="eastAsia" w:ascii="仿宋_GB2312" w:hAnsi="宋体" w:eastAsia="仿宋_GB2312"/>
          <w:sz w:val="24"/>
        </w:rPr>
        <w:t>②获得校、院通报表扬者每次加</w:t>
      </w:r>
      <w:r>
        <w:rPr>
          <w:rFonts w:ascii="仿宋_GB2312" w:hAnsi="宋体" w:eastAsia="仿宋_GB2312"/>
          <w:sz w:val="24"/>
        </w:rPr>
        <w:t>20</w:t>
      </w:r>
      <w:r>
        <w:rPr>
          <w:rFonts w:hint="eastAsia" w:ascii="仿宋_GB2312" w:hAnsi="宋体" w:eastAsia="仿宋_GB2312"/>
          <w:sz w:val="24"/>
        </w:rPr>
        <w:t>分、</w:t>
      </w:r>
      <w:r>
        <w:rPr>
          <w:rFonts w:ascii="仿宋_GB2312" w:hAnsi="宋体" w:eastAsia="仿宋_GB2312"/>
          <w:sz w:val="24"/>
        </w:rPr>
        <w:t>10</w:t>
      </w:r>
      <w:r>
        <w:rPr>
          <w:rFonts w:hint="eastAsia" w:ascii="仿宋_GB2312" w:hAnsi="宋体" w:eastAsia="仿宋_GB2312"/>
          <w:sz w:val="24"/>
        </w:rPr>
        <w:t>分（同一事迹表扬者以最高分计，不同事迹获表扬可累加）。通报表扬以校、院在网页发布的或印发的表彰文件为准。</w:t>
      </w:r>
    </w:p>
    <w:p>
      <w:pPr>
        <w:ind w:firstLine="480" w:firstLineChars="200"/>
        <w:rPr>
          <w:rFonts w:ascii="仿宋_GB2312" w:hAnsi="宋体" w:eastAsia="仿宋_GB2312"/>
          <w:sz w:val="24"/>
        </w:rPr>
      </w:pPr>
      <w:r>
        <w:rPr>
          <w:rFonts w:hint="eastAsia" w:ascii="仿宋_GB2312" w:hAnsi="宋体" w:eastAsia="仿宋_GB2312"/>
          <w:sz w:val="24"/>
        </w:rPr>
        <w:t>③凡在参评学年内被评为校级或校级以上先进集体称号的班级，该班的班长和团支部书记，每人可加</w:t>
      </w:r>
      <w:r>
        <w:rPr>
          <w:rFonts w:ascii="仿宋_GB2312" w:hAnsi="宋体" w:eastAsia="仿宋_GB2312"/>
          <w:sz w:val="24"/>
        </w:rPr>
        <w:t>10</w:t>
      </w:r>
      <w:r>
        <w:rPr>
          <w:rFonts w:hint="eastAsia" w:ascii="仿宋_GB2312" w:hAnsi="宋体" w:eastAsia="仿宋_GB2312"/>
          <w:sz w:val="24"/>
        </w:rPr>
        <w:t>分，其他班级委员，每人可加</w:t>
      </w:r>
      <w:r>
        <w:rPr>
          <w:rFonts w:ascii="仿宋_GB2312" w:hAnsi="宋体" w:eastAsia="仿宋_GB2312"/>
          <w:sz w:val="24"/>
        </w:rPr>
        <w:t>8</w:t>
      </w:r>
      <w:r>
        <w:rPr>
          <w:rFonts w:hint="eastAsia" w:ascii="仿宋_GB2312" w:hAnsi="宋体" w:eastAsia="仿宋_GB2312"/>
          <w:sz w:val="24"/>
        </w:rPr>
        <w:t>分，班级其他成员加</w:t>
      </w:r>
      <w:r>
        <w:rPr>
          <w:rFonts w:ascii="仿宋_GB2312" w:hAnsi="宋体" w:eastAsia="仿宋_GB2312"/>
          <w:sz w:val="24"/>
        </w:rPr>
        <w:t>5</w:t>
      </w:r>
      <w:r>
        <w:rPr>
          <w:rFonts w:hint="eastAsia" w:ascii="仿宋_GB2312" w:hAnsi="宋体" w:eastAsia="仿宋_GB2312"/>
          <w:sz w:val="24"/>
        </w:rPr>
        <w:t>分。</w:t>
      </w:r>
    </w:p>
    <w:p>
      <w:pPr>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社会工作分</w:t>
      </w:r>
    </w:p>
    <w:p>
      <w:pPr>
        <w:ind w:firstLine="480" w:firstLineChars="200"/>
        <w:rPr>
          <w:rFonts w:ascii="仿宋_GB2312" w:hAnsi="宋体" w:eastAsia="仿宋_GB2312"/>
          <w:sz w:val="24"/>
        </w:rPr>
      </w:pPr>
      <w:r>
        <w:rPr>
          <w:rFonts w:hint="eastAsia" w:ascii="仿宋_GB2312" w:hAnsi="宋体" w:eastAsia="仿宋_GB2312"/>
          <w:sz w:val="24"/>
        </w:rPr>
        <w:t>①担任校研究生会主席</w:t>
      </w:r>
      <w:r>
        <w:rPr>
          <w:rFonts w:ascii="仿宋_GB2312" w:hAnsi="宋体" w:eastAsia="仿宋_GB2312"/>
          <w:sz w:val="24"/>
        </w:rPr>
        <w:t>20</w:t>
      </w:r>
      <w:r>
        <w:rPr>
          <w:rFonts w:hint="eastAsia" w:ascii="仿宋_GB2312" w:hAnsi="宋体" w:eastAsia="仿宋_GB2312"/>
          <w:sz w:val="24"/>
        </w:rPr>
        <w:t>分，担任校研究生会副主席</w:t>
      </w:r>
      <w:r>
        <w:rPr>
          <w:rFonts w:ascii="仿宋_GB2312" w:hAnsi="宋体" w:eastAsia="仿宋_GB2312"/>
          <w:sz w:val="24"/>
        </w:rPr>
        <w:t>15</w:t>
      </w:r>
      <w:r>
        <w:rPr>
          <w:rFonts w:hint="eastAsia" w:ascii="仿宋_GB2312" w:hAnsi="宋体" w:eastAsia="仿宋_GB2312"/>
          <w:sz w:val="24"/>
        </w:rPr>
        <w:t>分，校研究生会相关部门部长计</w:t>
      </w:r>
      <w:r>
        <w:rPr>
          <w:rFonts w:ascii="仿宋_GB2312" w:hAnsi="宋体" w:eastAsia="仿宋_GB2312"/>
          <w:sz w:val="24"/>
        </w:rPr>
        <w:t>10</w:t>
      </w:r>
      <w:r>
        <w:rPr>
          <w:rFonts w:hint="eastAsia" w:ascii="仿宋_GB2312" w:hAnsi="宋体" w:eastAsia="仿宋_GB2312"/>
          <w:sz w:val="24"/>
        </w:rPr>
        <w:t>分、校研究生会相关部门副部长计</w:t>
      </w:r>
      <w:r>
        <w:rPr>
          <w:rFonts w:ascii="仿宋_GB2312" w:hAnsi="宋体" w:eastAsia="仿宋_GB2312"/>
          <w:sz w:val="24"/>
        </w:rPr>
        <w:t>6</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②担任研究生班班长、学习委员计</w:t>
      </w:r>
      <w:r>
        <w:rPr>
          <w:rFonts w:ascii="仿宋_GB2312" w:hAnsi="宋体" w:eastAsia="仿宋_GB2312"/>
          <w:sz w:val="24"/>
        </w:rPr>
        <w:t>10</w:t>
      </w:r>
      <w:r>
        <w:rPr>
          <w:rFonts w:hint="eastAsia" w:ascii="仿宋_GB2312" w:hAnsi="宋体" w:eastAsia="仿宋_GB2312"/>
          <w:sz w:val="24"/>
        </w:rPr>
        <w:t>分，研究生班团支书、研究生支部委员计</w:t>
      </w:r>
      <w:r>
        <w:rPr>
          <w:rFonts w:ascii="仿宋_GB2312" w:hAnsi="宋体" w:eastAsia="仿宋_GB2312"/>
          <w:sz w:val="24"/>
        </w:rPr>
        <w:t>8</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③担任研究生班级其他班委计</w:t>
      </w:r>
      <w:r>
        <w:rPr>
          <w:rFonts w:ascii="仿宋_GB2312" w:hAnsi="宋体" w:eastAsia="仿宋_GB2312"/>
          <w:sz w:val="24"/>
        </w:rPr>
        <w:t>5</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注意事项：凡学生干部民主测评称职率达不到</w:t>
      </w:r>
      <w:r>
        <w:rPr>
          <w:rFonts w:ascii="仿宋_GB2312" w:hAnsi="宋体" w:eastAsia="仿宋_GB2312"/>
          <w:sz w:val="24"/>
        </w:rPr>
        <w:t>60%</w:t>
      </w:r>
      <w:r>
        <w:rPr>
          <w:rFonts w:hint="eastAsia" w:ascii="仿宋_GB2312" w:hAnsi="宋体" w:eastAsia="仿宋_GB2312"/>
          <w:sz w:val="24"/>
        </w:rPr>
        <w:t>的，或在工作中存在重大失误、或不能履行干部职责的，不予加分或酌情扣分；任期不满一年折半加分；兼任数职者，只取最高一项加分，不累加。</w:t>
      </w:r>
    </w:p>
    <w:p>
      <w:pPr>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附加分</w:t>
      </w:r>
    </w:p>
    <w:p>
      <w:pPr>
        <w:ind w:firstLine="480" w:firstLineChars="200"/>
        <w:rPr>
          <w:rFonts w:ascii="仿宋_GB2312" w:hAnsi="宋体" w:eastAsia="仿宋_GB2312"/>
          <w:sz w:val="24"/>
        </w:rPr>
      </w:pPr>
      <w:r>
        <w:rPr>
          <w:rFonts w:hint="eastAsia" w:ascii="仿宋_GB2312" w:hAnsi="宋体" w:eastAsia="仿宋_GB2312"/>
          <w:sz w:val="24"/>
        </w:rPr>
        <w:t>①为国家、学校争得荣誉，事迹突出者（专指与坏人坏事作斗争、抢险救灾、拾金不昧、见义勇为、抢救伤残病人等），酌情加</w:t>
      </w:r>
      <w:r>
        <w:rPr>
          <w:rFonts w:ascii="仿宋_GB2312" w:hAnsi="宋体" w:eastAsia="仿宋_GB2312"/>
          <w:sz w:val="24"/>
        </w:rPr>
        <w:t>20-40</w:t>
      </w:r>
      <w:r>
        <w:rPr>
          <w:rFonts w:hint="eastAsia" w:ascii="仿宋_GB2312" w:hAnsi="宋体" w:eastAsia="仿宋_GB2312"/>
          <w:sz w:val="24"/>
        </w:rPr>
        <w:t>分。</w:t>
      </w:r>
    </w:p>
    <w:p>
      <w:pPr>
        <w:ind w:firstLine="480" w:firstLineChars="200"/>
        <w:rPr>
          <w:rFonts w:ascii="仿宋_GB2312" w:hAnsi="宋体" w:eastAsia="仿宋_GB2312"/>
          <w:sz w:val="24"/>
        </w:rPr>
      </w:pPr>
      <w:r>
        <w:rPr>
          <w:rFonts w:hint="eastAsia" w:ascii="仿宋_GB2312" w:hAnsi="宋体" w:eastAsia="仿宋_GB2312"/>
          <w:sz w:val="24"/>
        </w:rPr>
        <w:t>②积极参加各类志愿者活动，服务时间每满</w:t>
      </w:r>
      <w:r>
        <w:rPr>
          <w:rFonts w:ascii="仿宋_GB2312" w:hAnsi="宋体" w:eastAsia="仿宋_GB2312"/>
          <w:sz w:val="24"/>
        </w:rPr>
        <w:t>10</w:t>
      </w:r>
      <w:r>
        <w:rPr>
          <w:rFonts w:hint="eastAsia" w:ascii="仿宋_GB2312" w:hAnsi="宋体" w:eastAsia="仿宋_GB2312"/>
          <w:sz w:val="24"/>
        </w:rPr>
        <w:t>小时加</w:t>
      </w:r>
      <w:r>
        <w:rPr>
          <w:rFonts w:ascii="仿宋_GB2312" w:hAnsi="宋体" w:eastAsia="仿宋_GB2312"/>
          <w:sz w:val="24"/>
        </w:rPr>
        <w:t>5</w:t>
      </w:r>
      <w:r>
        <w:rPr>
          <w:rFonts w:hint="eastAsia" w:ascii="仿宋_GB2312" w:hAnsi="宋体" w:eastAsia="仿宋_GB2312"/>
          <w:sz w:val="24"/>
        </w:rPr>
        <w:t>分（志愿者活动须是由政府部门、社区、学校和学院组织，由相关部门提供鉴定材料，学院审核认定。其他单位组织的一律不计分），最高不超过</w:t>
      </w:r>
      <w:r>
        <w:rPr>
          <w:rFonts w:ascii="仿宋_GB2312" w:hAnsi="宋体" w:eastAsia="仿宋_GB2312"/>
          <w:sz w:val="24"/>
        </w:rPr>
        <w:t>10</w:t>
      </w:r>
      <w:r>
        <w:rPr>
          <w:rFonts w:hint="eastAsia" w:ascii="仿宋_GB2312" w:hAnsi="宋体" w:eastAsia="仿宋_GB2312"/>
          <w:sz w:val="24"/>
        </w:rPr>
        <w:t>分。</w:t>
      </w:r>
    </w:p>
    <w:p>
      <w:pPr>
        <w:ind w:firstLine="480"/>
        <w:rPr>
          <w:rFonts w:ascii="仿宋_GB2312" w:hAnsi="宋体" w:eastAsia="仿宋_GB2312"/>
          <w:sz w:val="24"/>
        </w:rPr>
      </w:pPr>
      <w:r>
        <w:rPr>
          <w:rFonts w:hint="eastAsia" w:ascii="仿宋_GB2312" w:hAnsi="宋体" w:eastAsia="仿宋_GB2312"/>
          <w:sz w:val="24"/>
        </w:rPr>
        <w:t>以上均由学生提出申请，并附有关材料，由学院审核认定。</w:t>
      </w:r>
    </w:p>
    <w:p>
      <w:pPr>
        <w:ind w:firstLine="600"/>
        <w:rPr>
          <w:rFonts w:ascii="宋体" w:hAnsi="宋体"/>
          <w:sz w:val="24"/>
        </w:rPr>
      </w:pPr>
      <w:r>
        <w:rPr>
          <w:rFonts w:hint="eastAsia" w:ascii="宋体" w:hAnsi="宋体"/>
          <w:sz w:val="24"/>
        </w:rPr>
        <w:t xml:space="preserve">                          </w:t>
      </w:r>
    </w:p>
    <w:tbl>
      <w:tblPr>
        <w:tblStyle w:val="5"/>
        <w:tblW w:w="86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6414"/>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7" w:type="dxa"/>
            <w:gridSpan w:val="3"/>
            <w:tcBorders>
              <w:top w:val="single" w:color="auto" w:sz="4" w:space="0"/>
              <w:bottom w:val="single" w:color="auto" w:sz="4" w:space="0"/>
            </w:tcBorders>
            <w:noWrap/>
            <w:vAlign w:val="center"/>
          </w:tcPr>
          <w:p>
            <w:pPr>
              <w:jc w:val="center"/>
              <w:rPr>
                <w:rFonts w:ascii="宋体" w:hAnsi="宋体" w:cs="宋体"/>
                <w:b/>
                <w:bCs/>
                <w:sz w:val="24"/>
              </w:rPr>
            </w:pPr>
            <w:r>
              <w:rPr>
                <w:rFonts w:hint="eastAsia" w:ascii="宋体" w:hAnsi="宋体" w:cs="宋体"/>
                <w:b/>
                <w:bCs/>
                <w:color w:val="000000"/>
                <w:kern w:val="0"/>
                <w:szCs w:val="21"/>
                <w:lang w:bidi="ar"/>
              </w:rPr>
              <w:t>美术学院（学硕）国家奖学论文评审办法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7" w:type="dxa"/>
            <w:gridSpan w:val="3"/>
            <w:tcBorders>
              <w:top w:val="single" w:color="auto" w:sz="4" w:space="0"/>
              <w:bottom w:val="single" w:color="auto" w:sz="4" w:space="0"/>
            </w:tcBorders>
            <w:noWrap/>
            <w:vAlign w:val="center"/>
          </w:tcPr>
          <w:p>
            <w:pPr>
              <w:jc w:val="center"/>
              <w:rPr>
                <w:rFonts w:ascii="宋体" w:cs="宋体"/>
                <w:color w:val="353535"/>
                <w:sz w:val="24"/>
              </w:rPr>
            </w:pPr>
            <w:r>
              <w:rPr>
                <w:rFonts w:ascii="宋体" w:hAnsi="宋体" w:cs="宋体"/>
                <w:b/>
                <w:bCs/>
                <w:sz w:val="24"/>
              </w:rPr>
              <w:t>A</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A</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A</w:t>
            </w:r>
            <w:r>
              <w:rPr>
                <w:rFonts w:hint="eastAsia" w:ascii="仿宋_GB2312" w:hAnsi="宋体" w:eastAsia="仿宋_GB2312"/>
                <w:sz w:val="24"/>
              </w:rPr>
              <w:t>类刊物上公开发表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5"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B</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B</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B</w:t>
            </w:r>
            <w:r>
              <w:rPr>
                <w:rFonts w:hint="eastAsia" w:ascii="仿宋_GB2312" w:hAnsi="宋体" w:eastAsia="仿宋_GB2312"/>
                <w:sz w:val="24"/>
              </w:rPr>
              <w:t>类刊物上公开发表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C</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C</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在南京大学</w:t>
            </w:r>
            <w:r>
              <w:rPr>
                <w:rFonts w:ascii="仿宋_GB2312" w:hAnsi="宋体" w:eastAsia="仿宋_GB2312"/>
                <w:sz w:val="24"/>
              </w:rPr>
              <w:t>CSSCI</w:t>
            </w:r>
            <w:r>
              <w:rPr>
                <w:rFonts w:hint="eastAsia" w:ascii="仿宋_GB2312" w:hAnsi="宋体" w:eastAsia="仿宋_GB2312"/>
                <w:sz w:val="24"/>
              </w:rPr>
              <w:t>收录的学术刊物（含来源期刊和来源集刊）上公开发表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0"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D</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9" w:type="dxa"/>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D</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在南京大学</w:t>
            </w:r>
            <w:r>
              <w:rPr>
                <w:rFonts w:ascii="仿宋_GB2312" w:hAnsi="宋体" w:eastAsia="仿宋_GB2312"/>
                <w:sz w:val="24"/>
              </w:rPr>
              <w:t>CSSCI</w:t>
            </w:r>
            <w:r>
              <w:rPr>
                <w:rFonts w:hint="eastAsia" w:ascii="仿宋_GB2312" w:hAnsi="宋体" w:eastAsia="仿宋_GB2312"/>
                <w:sz w:val="24"/>
              </w:rPr>
              <w:t>扩展版收录的学术刊物上公开发表</w:t>
            </w:r>
            <w:r>
              <w:rPr>
                <w:rFonts w:ascii="仿宋_GB2312" w:hAnsi="宋体" w:eastAsia="仿宋_GB2312"/>
                <w:sz w:val="24"/>
              </w:rPr>
              <w:t>1</w:t>
            </w:r>
            <w:r>
              <w:rPr>
                <w:rFonts w:hint="eastAsia" w:ascii="仿宋_GB2312" w:hAnsi="宋体" w:eastAsia="仿宋_GB2312"/>
                <w:sz w:val="24"/>
              </w:rPr>
              <w:t>篇与所学专业相关的学术论文</w:t>
            </w:r>
            <w:r>
              <w:rPr>
                <w:rFonts w:ascii="仿宋_GB2312" w:hAnsi="宋体" w:eastAsia="仿宋_GB2312"/>
                <w:sz w:val="24"/>
              </w:rPr>
              <w:t xml:space="preserve"> / </w:t>
            </w:r>
            <w:r>
              <w:rPr>
                <w:rFonts w:hint="eastAsia" w:ascii="仿宋_GB2312" w:hAnsi="宋体" w:eastAsia="仿宋_GB2312"/>
                <w:sz w:val="24"/>
              </w:rPr>
              <w:t>在博士学位授予单位的学报上公开发表</w:t>
            </w:r>
            <w:r>
              <w:rPr>
                <w:rFonts w:ascii="仿宋_GB2312" w:hAnsi="宋体" w:eastAsia="仿宋_GB2312"/>
                <w:sz w:val="24"/>
              </w:rPr>
              <w:t>1</w:t>
            </w:r>
            <w:r>
              <w:rPr>
                <w:rFonts w:hint="eastAsia" w:ascii="仿宋_GB2312" w:hAnsi="宋体" w:eastAsia="仿宋_GB2312"/>
                <w:sz w:val="24"/>
              </w:rPr>
              <w:t>篇与所学专业相关的学术论文</w:t>
            </w:r>
            <w:r>
              <w:rPr>
                <w:rFonts w:ascii="仿宋_GB2312" w:hAnsi="宋体" w:eastAsia="仿宋_GB2312"/>
                <w:sz w:val="24"/>
              </w:rPr>
              <w:t xml:space="preserve"> /</w:t>
            </w:r>
            <w:r>
              <w:rPr>
                <w:rFonts w:hint="eastAsia" w:ascii="仿宋_GB2312" w:hAnsi="宋体" w:eastAsia="仿宋_GB2312"/>
                <w:sz w:val="24"/>
              </w:rPr>
              <w:t>在北京大学中文核心期刊收录的学术刊物上公开发表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E</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E</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在具有研究生教育资格的本科大学学报或同等级别刊物上公开发表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F</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F</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在省级学术刊物上公开发表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607" w:type="dxa"/>
            <w:gridSpan w:val="3"/>
            <w:tcBorders>
              <w:top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G</w:t>
            </w:r>
            <w:r>
              <w:rPr>
                <w:rFonts w:hint="eastAsia" w:ascii="仿宋_GB2312" w:hAnsi="宋体"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刊物级别</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09"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G</w:t>
            </w:r>
          </w:p>
        </w:tc>
        <w:tc>
          <w:tcPr>
            <w:tcW w:w="6414"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在其他公开出版的学术刊物上发表</w:t>
            </w:r>
            <w:r>
              <w:rPr>
                <w:rFonts w:ascii="仿宋_GB2312" w:hAnsi="宋体" w:eastAsia="仿宋_GB2312"/>
                <w:sz w:val="24"/>
              </w:rPr>
              <w:t>1</w:t>
            </w:r>
            <w:r>
              <w:rPr>
                <w:rFonts w:hint="eastAsia" w:ascii="仿宋_GB2312" w:hAnsi="宋体" w:eastAsia="仿宋_GB2312"/>
                <w:sz w:val="24"/>
              </w:rPr>
              <w:t>篇与所学专业相关的学术论文</w:t>
            </w:r>
          </w:p>
        </w:tc>
        <w:tc>
          <w:tcPr>
            <w:tcW w:w="148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w:t>
            </w:r>
          </w:p>
        </w:tc>
      </w:tr>
    </w:tbl>
    <w:p>
      <w:pPr>
        <w:rPr>
          <w:rFonts w:ascii="宋体" w:hAnsi="宋体"/>
          <w:sz w:val="24"/>
        </w:rPr>
      </w:pPr>
    </w:p>
    <w:tbl>
      <w:tblPr>
        <w:tblStyle w:val="5"/>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3292"/>
        <w:gridCol w:w="2694"/>
        <w:gridCol w:w="1743"/>
        <w:gridCol w:w="31"/>
        <w:gridCol w:w="2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8774" w:type="dxa"/>
            <w:gridSpan w:val="5"/>
            <w:tcBorders>
              <w:top w:val="single" w:color="auto" w:sz="4" w:space="0"/>
              <w:bottom w:val="single" w:color="auto" w:sz="4" w:space="0"/>
            </w:tcBorders>
            <w:noWrap/>
            <w:vAlign w:val="center"/>
          </w:tcPr>
          <w:p>
            <w:pPr>
              <w:jc w:val="center"/>
              <w:rPr>
                <w:rFonts w:hint="eastAsia" w:ascii="宋体" w:hAnsi="宋体" w:eastAsia="宋体"/>
                <w:b/>
                <w:bCs/>
                <w:sz w:val="24"/>
                <w:lang w:eastAsia="zh-CN"/>
              </w:rPr>
            </w:pPr>
            <w:r>
              <w:rPr>
                <w:rFonts w:hint="eastAsia" w:ascii="宋体" w:hAnsi="宋体" w:cs="宋体"/>
                <w:b/>
                <w:bCs/>
                <w:color w:val="000000"/>
                <w:kern w:val="0"/>
                <w:szCs w:val="21"/>
                <w:lang w:bidi="ar"/>
              </w:rPr>
              <w:t>美术学院（学硕）国家奖学金竞赛获奖评审</w:t>
            </w:r>
            <w:r>
              <w:rPr>
                <w:rFonts w:hint="eastAsia" w:ascii="宋体" w:hAnsi="宋体" w:cs="宋体"/>
                <w:b/>
                <w:bCs/>
                <w:color w:val="000000"/>
                <w:kern w:val="0"/>
                <w:szCs w:val="21"/>
                <w:lang w:eastAsia="zh-CN" w:bidi="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8774" w:type="dxa"/>
            <w:gridSpan w:val="5"/>
            <w:tcBorders>
              <w:top w:val="single" w:color="auto" w:sz="4" w:space="0"/>
              <w:bottom w:val="single" w:color="auto" w:sz="4" w:space="0"/>
            </w:tcBorders>
            <w:noWrap/>
            <w:vAlign w:val="center"/>
          </w:tcPr>
          <w:p>
            <w:pPr>
              <w:jc w:val="center"/>
              <w:rPr>
                <w:rFonts w:ascii="宋体"/>
                <w:b/>
                <w:bCs/>
                <w:sz w:val="24"/>
              </w:rPr>
            </w:pPr>
            <w:r>
              <w:rPr>
                <w:rFonts w:ascii="宋体" w:hAnsi="宋体"/>
                <w:b/>
                <w:bCs/>
                <w:sz w:val="24"/>
              </w:rPr>
              <w:t>A</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A1</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挑战杯大学生课外学术科技作品竞赛</w:t>
            </w:r>
            <w:r>
              <w:rPr>
                <w:rFonts w:ascii="仿宋_GB2312" w:hAnsi="宋体" w:eastAsia="仿宋_GB2312"/>
                <w:sz w:val="24"/>
              </w:rPr>
              <w:t>/</w:t>
            </w:r>
            <w:r>
              <w:rPr>
                <w:rFonts w:hint="eastAsia" w:ascii="仿宋_GB2312" w:hAnsi="宋体" w:eastAsia="仿宋_GB2312"/>
                <w:sz w:val="24"/>
              </w:rPr>
              <w:t>互联网</w:t>
            </w:r>
            <w:r>
              <w:rPr>
                <w:rFonts w:ascii="仿宋_GB2312" w:hAnsi="宋体" w:eastAsia="仿宋_GB2312"/>
                <w:sz w:val="24"/>
              </w:rPr>
              <w:t>+</w:t>
            </w:r>
            <w:r>
              <w:rPr>
                <w:rFonts w:hint="eastAsia" w:ascii="仿宋_GB2312" w:hAnsi="宋体" w:eastAsia="仿宋_GB2312"/>
                <w:sz w:val="24"/>
              </w:rPr>
              <w:t>创新创业大赛</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全国特等奖（金奖）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全国一等奖（银奖）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8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全国二等奖（铜奖）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39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省特等奖（金奖）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47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省一等奖（银奖）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省二等奖（铜奖）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60"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0" w:hRule="atLeast"/>
          <w:jc w:val="center"/>
        </w:trPr>
        <w:tc>
          <w:tcPr>
            <w:tcW w:w="8774" w:type="dxa"/>
            <w:gridSpan w:val="5"/>
            <w:tcBorders>
              <w:top w:val="single" w:color="auto" w:sz="4" w:space="0"/>
              <w:bottom w:val="single" w:color="auto" w:sz="4" w:space="0"/>
            </w:tcBorders>
            <w:noWrap/>
            <w:vAlign w:val="center"/>
          </w:tcPr>
          <w:tbl>
            <w:tblPr>
              <w:tblStyle w:val="5"/>
              <w:tblW w:w="10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4800"/>
              <w:gridCol w:w="2415"/>
              <w:gridCol w:w="1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vMerge w:val="restart"/>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 xml:space="preserve">A2 </w:t>
                  </w:r>
                </w:p>
              </w:tc>
              <w:tc>
                <w:tcPr>
                  <w:tcW w:w="4800"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文旅部、中国文学艺术界联合会和中国美术家协会联合主办、五年一届的全国美术作品展览</w:t>
                  </w:r>
                </w:p>
              </w:tc>
              <w:tc>
                <w:tcPr>
                  <w:tcW w:w="2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869"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4"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869"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4"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1869"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优秀奖（含获奖提名）</w:t>
                  </w:r>
                </w:p>
              </w:tc>
              <w:tc>
                <w:tcPr>
                  <w:tcW w:w="1869"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14"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800"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869"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ascii="仿宋_GB2312" w:hAnsi="宋体" w:eastAsia="仿宋_GB2312"/>
                      <w:sz w:val="24"/>
                    </w:rPr>
                    <w:t>100</w:t>
                  </w:r>
                </w:p>
              </w:tc>
            </w:tr>
          </w:tbl>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16"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A3</w:t>
            </w:r>
          </w:p>
        </w:tc>
        <w:tc>
          <w:tcPr>
            <w:tcW w:w="3292" w:type="dxa"/>
            <w:vMerge w:val="restart"/>
            <w:tcBorders>
              <w:top w:val="single" w:color="auto" w:sz="4" w:space="0"/>
              <w:left w:val="single" w:color="auto" w:sz="4" w:space="0"/>
              <w:right w:val="single" w:color="auto" w:sz="4" w:space="0"/>
            </w:tcBorders>
            <w:noWrap/>
            <w:vAlign w:val="center"/>
          </w:tcPr>
          <w:p>
            <w:pPr>
              <w:pStyle w:val="2"/>
              <w:rPr>
                <w:rFonts w:ascii="仿宋_GB2312" w:hAnsi="宋体" w:eastAsia="仿宋_GB2312"/>
                <w:sz w:val="24"/>
                <w:szCs w:val="24"/>
              </w:rPr>
            </w:pPr>
            <w:r>
              <w:rPr>
                <w:rFonts w:hint="eastAsia" w:ascii="仿宋_GB2312" w:hAnsi="宋体" w:eastAsia="仿宋_GB2312"/>
                <w:sz w:val="24"/>
                <w:szCs w:val="24"/>
              </w:rPr>
              <w:t>挑战杯大学生创业计划竞赛</w:t>
            </w:r>
          </w:p>
          <w:p>
            <w:pPr>
              <w:jc w:val="left"/>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全国特等奖（金奖）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26"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全国一等奖（银奖）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531"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全国二等奖（铜奖）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46"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全国三等奖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05" w:type="dxa"/>
          <w:trHeight w:val="456"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省一等奖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8774" w:type="dxa"/>
            <w:gridSpan w:val="5"/>
            <w:tcBorders>
              <w:top w:val="single" w:color="auto" w:sz="4" w:space="0"/>
              <w:bottom w:val="single" w:color="auto" w:sz="4" w:space="0"/>
            </w:tcBorders>
            <w:noWrap/>
            <w:vAlign w:val="center"/>
          </w:tcPr>
          <w:p>
            <w:pPr>
              <w:jc w:val="center"/>
              <w:rPr>
                <w:rFonts w:ascii="宋体"/>
                <w:sz w:val="24"/>
              </w:rPr>
            </w:pPr>
            <w:r>
              <w:rPr>
                <w:rFonts w:ascii="宋体" w:hAnsi="宋体"/>
                <w:b/>
                <w:bCs/>
                <w:sz w:val="24"/>
              </w:rPr>
              <w:t>B</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B</w:t>
            </w:r>
          </w:p>
        </w:tc>
        <w:tc>
          <w:tcPr>
            <w:tcW w:w="3292"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省政府百花文艺奖、省社科奖</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二等奖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5" w:hRule="atLeast"/>
          <w:jc w:val="center"/>
        </w:trPr>
        <w:tc>
          <w:tcPr>
            <w:tcW w:w="8774" w:type="dxa"/>
            <w:gridSpan w:val="5"/>
            <w:tcBorders>
              <w:top w:val="single" w:color="auto" w:sz="4" w:space="0"/>
              <w:bottom w:val="single" w:color="auto" w:sz="4" w:space="0"/>
            </w:tcBorders>
            <w:noWrap/>
            <w:vAlign w:val="center"/>
          </w:tcPr>
          <w:p>
            <w:pPr>
              <w:jc w:val="center"/>
              <w:rPr>
                <w:rFonts w:ascii="宋体"/>
                <w:b/>
                <w:bCs/>
                <w:sz w:val="24"/>
              </w:rPr>
            </w:pPr>
            <w:r>
              <w:rPr>
                <w:rFonts w:ascii="宋体" w:hAnsi="宋体"/>
                <w:b/>
                <w:bCs/>
                <w:sz w:val="24"/>
              </w:rPr>
              <w:t>C</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85"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C</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中国美协单独举办的美展或设计展（北京国际美术双年展、</w:t>
            </w:r>
            <w:r>
              <w:rPr>
                <w:rFonts w:ascii="仿宋_GB2312" w:hAnsi="宋体" w:eastAsia="仿宋_GB2312"/>
                <w:sz w:val="24"/>
              </w:rPr>
              <w:t>IF</w:t>
            </w:r>
            <w:r>
              <w:rPr>
                <w:rFonts w:hint="eastAsia" w:ascii="仿宋_GB2312" w:hAnsi="宋体" w:eastAsia="仿宋_GB2312"/>
                <w:sz w:val="24"/>
              </w:rPr>
              <w:t>设计展、德国红点设计展等）</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6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1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1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4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15" w:hRule="atLeast"/>
          <w:jc w:val="center"/>
        </w:trPr>
        <w:tc>
          <w:tcPr>
            <w:tcW w:w="8774" w:type="dxa"/>
            <w:gridSpan w:val="5"/>
            <w:tcBorders>
              <w:top w:val="single" w:color="auto" w:sz="4" w:space="0"/>
            </w:tcBorders>
            <w:noWrap/>
            <w:vAlign w:val="center"/>
          </w:tcPr>
          <w:p>
            <w:pPr>
              <w:jc w:val="center"/>
              <w:rPr>
                <w:rFonts w:ascii="宋体" w:cs="宋体"/>
                <w:sz w:val="24"/>
              </w:rPr>
            </w:pPr>
            <w:r>
              <w:rPr>
                <w:rFonts w:ascii="宋体" w:hAnsi="宋体" w:cs="宋体"/>
                <w:b/>
                <w:bCs/>
                <w:sz w:val="24"/>
              </w:rPr>
              <w:t>D</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30" w:hRule="atLeast"/>
          <w:jc w:val="center"/>
        </w:trPr>
        <w:tc>
          <w:tcPr>
            <w:tcW w:w="1014" w:type="dxa"/>
            <w:tcBorders>
              <w:top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D</w:t>
            </w:r>
          </w:p>
        </w:tc>
        <w:tc>
          <w:tcPr>
            <w:tcW w:w="3292" w:type="dxa"/>
            <w:vMerge w:val="restart"/>
            <w:tcBorders>
              <w:top w:val="single" w:color="auto" w:sz="4" w:space="0"/>
              <w:left w:val="single" w:color="auto" w:sz="4" w:space="0"/>
              <w:right w:val="single" w:color="auto" w:sz="4" w:space="0"/>
            </w:tcBorders>
            <w:noWrap/>
            <w:vAlign w:val="center"/>
          </w:tcPr>
          <w:p>
            <w:pPr>
              <w:pStyle w:val="2"/>
              <w:rPr>
                <w:rFonts w:hint="eastAsia" w:ascii="仿宋_GB2312" w:hAnsi="宋体" w:eastAsia="仿宋_GB2312"/>
                <w:sz w:val="24"/>
                <w:szCs w:val="24"/>
                <w:lang w:eastAsia="zh-CN"/>
              </w:rPr>
            </w:pPr>
            <w:r>
              <w:rPr>
                <w:rFonts w:hint="eastAsia" w:ascii="仿宋_GB2312" w:hAnsi="宋体" w:eastAsia="仿宋_GB2312"/>
                <w:sz w:val="24"/>
                <w:szCs w:val="24"/>
              </w:rPr>
              <w:t>中国美协与各艺委会、各学会等其他部门合办的美展</w:t>
            </w:r>
            <w:r>
              <w:rPr>
                <w:rFonts w:hint="eastAsia" w:ascii="仿宋_GB2312" w:hAnsi="宋体" w:eastAsia="仿宋_GB2312"/>
                <w:sz w:val="24"/>
                <w:szCs w:val="24"/>
                <w:lang w:eastAsia="zh-CN"/>
              </w:rPr>
              <w:t>、</w:t>
            </w:r>
            <w:r>
              <w:rPr>
                <w:rFonts w:hint="eastAsia" w:ascii="仿宋_GB2312" w:hAnsi="宋体" w:eastAsia="仿宋_GB2312"/>
                <w:sz w:val="24"/>
              </w:rPr>
              <w:t>全国大学生艺术展演、</w:t>
            </w:r>
          </w:p>
          <w:p>
            <w:pPr>
              <w:jc w:val="left"/>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7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19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铜奖（含中国美术馆收藏）</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2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5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jc w:val="center"/>
        </w:trPr>
        <w:tc>
          <w:tcPr>
            <w:tcW w:w="8774" w:type="dxa"/>
            <w:gridSpan w:val="5"/>
            <w:tcBorders>
              <w:top w:val="single" w:color="auto" w:sz="4" w:space="0"/>
              <w:bottom w:val="single" w:color="auto" w:sz="4" w:space="0"/>
            </w:tcBorders>
            <w:noWrap/>
            <w:vAlign w:val="center"/>
          </w:tcPr>
          <w:p>
            <w:pPr>
              <w:jc w:val="center"/>
              <w:rPr>
                <w:rFonts w:ascii="宋体"/>
                <w:sz w:val="24"/>
              </w:rPr>
            </w:pPr>
            <w:r>
              <w:rPr>
                <w:rFonts w:ascii="宋体" w:hAnsi="宋体"/>
                <w:b/>
                <w:bCs/>
                <w:sz w:val="24"/>
              </w:rPr>
              <w:t>E</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4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E</w:t>
            </w:r>
          </w:p>
        </w:tc>
        <w:tc>
          <w:tcPr>
            <w:tcW w:w="3292" w:type="dxa"/>
            <w:vMerge w:val="restart"/>
            <w:tcBorders>
              <w:top w:val="single" w:color="auto" w:sz="4" w:space="0"/>
              <w:left w:val="single" w:color="auto" w:sz="4" w:space="0"/>
              <w:right w:val="single" w:color="auto" w:sz="4" w:space="0"/>
            </w:tcBorders>
            <w:noWrap/>
            <w:vAlign w:val="center"/>
          </w:tcPr>
          <w:p>
            <w:pPr>
              <w:jc w:val="left"/>
              <w:rPr>
                <w:rFonts w:hint="eastAsia" w:ascii="仿宋_GB2312" w:hAnsi="宋体" w:eastAsia="仿宋_GB2312"/>
                <w:sz w:val="24"/>
                <w:lang w:eastAsia="zh-CN"/>
              </w:rPr>
            </w:pPr>
            <w:r>
              <w:rPr>
                <w:rFonts w:hint="eastAsia" w:ascii="仿宋_GB2312" w:hAnsi="宋体" w:eastAsia="仿宋_GB2312"/>
                <w:sz w:val="24"/>
              </w:rPr>
              <w:t>中国各艺委会、各学会、中国艺术研究院主办的美展、上海国际美术双年展、中国包装联合会设计委员会主办的设计展</w:t>
            </w:r>
            <w:r>
              <w:rPr>
                <w:rFonts w:hint="eastAsia" w:ascii="仿宋_GB2312" w:hAnsi="宋体" w:eastAsia="仿宋_GB2312"/>
                <w:sz w:val="24"/>
                <w:lang w:eastAsia="zh-CN"/>
              </w:rPr>
              <w:t>、</w:t>
            </w:r>
            <w:r>
              <w:rPr>
                <w:rFonts w:hint="eastAsia" w:ascii="仿宋_GB2312" w:hAnsi="宋体" w:eastAsia="仿宋_GB2312"/>
                <w:sz w:val="24"/>
              </w:rPr>
              <w:t>省文联、文化厅、教育厅、团委、旅游局等与省美协、书协主办</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9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4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25"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45"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65"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b/>
                <w:bCs/>
                <w:sz w:val="24"/>
              </w:rPr>
            </w:pPr>
            <w:r>
              <w:rPr>
                <w:rFonts w:hint="eastAsia" w:ascii="宋体" w:hAnsi="宋体"/>
                <w:b/>
                <w:bCs/>
                <w:sz w:val="24"/>
                <w:lang w:val="en-US" w:eastAsia="zh-CN"/>
              </w:rPr>
              <w:t>F</w:t>
            </w:r>
            <w:r>
              <w:rPr>
                <w:rFonts w:hint="eastAsia" w:ascii="宋体" w:hAnsi="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6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5" w:hRule="atLeast"/>
          <w:jc w:val="center"/>
        </w:trPr>
        <w:tc>
          <w:tcPr>
            <w:tcW w:w="1014"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G</w:t>
            </w:r>
          </w:p>
        </w:tc>
        <w:tc>
          <w:tcPr>
            <w:tcW w:w="3292"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安徽省大学生艺术节</w:t>
            </w:r>
          </w:p>
        </w:tc>
        <w:tc>
          <w:tcPr>
            <w:tcW w:w="44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金奖</w:t>
            </w:r>
          </w:p>
        </w:tc>
        <w:tc>
          <w:tcPr>
            <w:tcW w:w="236" w:type="dxa"/>
            <w:gridSpan w:val="2"/>
            <w:tcBorders>
              <w:top w:val="single" w:color="auto" w:sz="4" w:space="0"/>
              <w:left w:val="single" w:color="auto" w:sz="4" w:space="0"/>
              <w:bottom w:val="single" w:color="auto" w:sz="4" w:space="0"/>
            </w:tcBorders>
            <w:noWrap/>
            <w:vAlign w:val="center"/>
          </w:tcPr>
          <w:p>
            <w:pPr>
              <w:jc w:val="center"/>
              <w:rPr>
                <w:rFonts w:ascii="宋体" w:cs="宋体"/>
                <w:b/>
                <w:bCs/>
                <w:sz w:val="24"/>
              </w:rPr>
            </w:pPr>
            <w:r>
              <w:rPr>
                <w:rFonts w:ascii="宋体" w:hAnsi="宋体" w:cs="宋体"/>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4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银奖</w:t>
            </w:r>
          </w:p>
        </w:tc>
        <w:tc>
          <w:tcPr>
            <w:tcW w:w="236" w:type="dxa"/>
            <w:gridSpan w:val="2"/>
            <w:tcBorders>
              <w:top w:val="single" w:color="auto" w:sz="4" w:space="0"/>
              <w:left w:val="single" w:color="auto" w:sz="4" w:space="0"/>
              <w:bottom w:val="single" w:color="auto" w:sz="4" w:space="0"/>
            </w:tcBorders>
            <w:noWrap/>
            <w:vAlign w:val="center"/>
          </w:tcPr>
          <w:p>
            <w:pPr>
              <w:jc w:val="center"/>
              <w:rPr>
                <w:rFonts w:ascii="宋体" w:cs="宋体"/>
                <w:b/>
                <w:bCs/>
                <w:sz w:val="24"/>
              </w:rPr>
            </w:pPr>
            <w:r>
              <w:rPr>
                <w:rFonts w:ascii="宋体" w:hAnsi="宋体" w:cs="宋体"/>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44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铜奖</w:t>
            </w:r>
          </w:p>
        </w:tc>
        <w:tc>
          <w:tcPr>
            <w:tcW w:w="236" w:type="dxa"/>
            <w:gridSpan w:val="2"/>
            <w:tcBorders>
              <w:top w:val="single" w:color="auto" w:sz="4" w:space="0"/>
              <w:left w:val="single" w:color="auto" w:sz="4" w:space="0"/>
              <w:bottom w:val="single" w:color="auto" w:sz="4" w:space="0"/>
            </w:tcBorders>
            <w:noWrap/>
            <w:vAlign w:val="center"/>
          </w:tcPr>
          <w:p>
            <w:pPr>
              <w:jc w:val="center"/>
              <w:rPr>
                <w:sz w:val="24"/>
              </w:rPr>
            </w:pPr>
            <w:r>
              <w:rPr>
                <w:rFonts w:ascii="宋体" w:hAnsi="宋体" w:cs="宋体"/>
                <w:sz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b/>
                <w:bCs/>
                <w:sz w:val="24"/>
              </w:rPr>
            </w:pPr>
            <w:r>
              <w:rPr>
                <w:rFonts w:hint="eastAsia" w:ascii="宋体" w:hAnsi="宋体" w:cs="宋体"/>
                <w:b/>
                <w:bCs/>
                <w:sz w:val="24"/>
                <w:lang w:val="en-US" w:eastAsia="zh-CN"/>
              </w:rPr>
              <w:t>G</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635"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H</w:t>
            </w:r>
          </w:p>
        </w:tc>
        <w:tc>
          <w:tcPr>
            <w:tcW w:w="3292" w:type="dxa"/>
            <w:vMerge w:val="restart"/>
            <w:tcBorders>
              <w:top w:val="single" w:color="auto" w:sz="4" w:space="0"/>
              <w:left w:val="single" w:color="auto" w:sz="4" w:space="0"/>
              <w:right w:val="single" w:color="auto" w:sz="4" w:space="0"/>
            </w:tcBorders>
            <w:noWrap/>
            <w:vAlign w:val="center"/>
          </w:tcPr>
          <w:p>
            <w:pPr>
              <w:ind w:firstLine="480" w:firstLineChars="200"/>
              <w:jc w:val="left"/>
              <w:rPr>
                <w:rFonts w:ascii="仿宋_GB2312" w:hAnsi="宋体" w:eastAsia="仿宋_GB2312"/>
                <w:sz w:val="24"/>
              </w:rPr>
            </w:pPr>
            <w:r>
              <w:rPr>
                <w:rFonts w:hint="eastAsia" w:ascii="仿宋_GB2312" w:hAnsi="宋体" w:eastAsia="仿宋_GB2312"/>
                <w:sz w:val="24"/>
              </w:rPr>
              <w:t>省美协、省书协举办的作品展</w:t>
            </w:r>
          </w:p>
        </w:tc>
        <w:tc>
          <w:tcPr>
            <w:tcW w:w="2694"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优秀</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605"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入选</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45"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sz w:val="24"/>
              </w:rPr>
            </w:pPr>
            <w:r>
              <w:rPr>
                <w:rFonts w:hint="eastAsia" w:ascii="宋体" w:hAnsi="宋体" w:cs="宋体"/>
                <w:b/>
                <w:bCs/>
                <w:sz w:val="24"/>
                <w:lang w:val="en-US" w:eastAsia="zh-CN"/>
              </w:rPr>
              <w:t>H</w:t>
            </w:r>
            <w:r>
              <w:rPr>
                <w:rFonts w:hint="eastAsia" w:ascii="宋体" w:hAnsi="宋体" w:cs="宋体"/>
                <w:b/>
                <w:bCs/>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61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15"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I</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市级、校级展览</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10" w:hRule="atLeast"/>
          <w:jc w:val="center"/>
        </w:trPr>
        <w:tc>
          <w:tcPr>
            <w:tcW w:w="1014" w:type="dxa"/>
            <w:vMerge w:val="continue"/>
            <w:tcBorders>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二等奖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00"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530" w:hRule="atLeast"/>
          <w:jc w:val="center"/>
        </w:trPr>
        <w:tc>
          <w:tcPr>
            <w:tcW w:w="8774" w:type="dxa"/>
            <w:gridSpan w:val="5"/>
            <w:tcBorders>
              <w:top w:val="single" w:color="auto" w:sz="4" w:space="0"/>
              <w:bottom w:val="single" w:color="auto" w:sz="4" w:space="0"/>
            </w:tcBorders>
            <w:noWrap/>
            <w:vAlign w:val="center"/>
          </w:tcPr>
          <w:p>
            <w:pPr>
              <w:jc w:val="center"/>
              <w:rPr>
                <w:rFonts w:ascii="宋体" w:cs="宋体"/>
                <w:color w:val="auto"/>
                <w:sz w:val="24"/>
              </w:rPr>
            </w:pPr>
            <w:r>
              <w:rPr>
                <w:rFonts w:hint="eastAsia" w:ascii="宋体" w:hAnsi="宋体" w:cs="宋体"/>
                <w:b/>
                <w:bCs/>
                <w:color w:val="auto"/>
                <w:sz w:val="24"/>
                <w:lang w:val="en-US" w:eastAsia="zh-CN"/>
              </w:rPr>
              <w:t>I</w:t>
            </w:r>
            <w:r>
              <w:rPr>
                <w:rFonts w:hint="eastAsia" w:ascii="宋体" w:hAnsi="宋体" w:cs="宋体"/>
                <w:b/>
                <w:bCs/>
                <w:color w:val="auto"/>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8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等级</w:t>
            </w:r>
          </w:p>
        </w:tc>
        <w:tc>
          <w:tcPr>
            <w:tcW w:w="32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竞赛级别</w:t>
            </w:r>
          </w:p>
        </w:tc>
        <w:tc>
          <w:tcPr>
            <w:tcW w:w="4468" w:type="dxa"/>
            <w:gridSpan w:val="3"/>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奖项等级分值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7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J</w:t>
            </w:r>
          </w:p>
        </w:tc>
        <w:tc>
          <w:tcPr>
            <w:tcW w:w="3292"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color w:val="auto"/>
                <w:sz w:val="24"/>
              </w:rPr>
            </w:pPr>
            <w:r>
              <w:rPr>
                <w:rFonts w:hint="eastAsia" w:ascii="仿宋_GB2312" w:hAnsi="宋体" w:eastAsia="仿宋_GB2312"/>
                <w:color w:val="auto"/>
                <w:sz w:val="24"/>
              </w:rPr>
              <w:t>院级展览</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一等奖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65" w:hRule="atLeast"/>
          <w:jc w:val="center"/>
        </w:trPr>
        <w:tc>
          <w:tcPr>
            <w:tcW w:w="1014" w:type="dxa"/>
            <w:vMerge w:val="continue"/>
            <w:tcBorders>
              <w:right w:val="single" w:color="auto" w:sz="4" w:space="0"/>
            </w:tcBorders>
            <w:noWrap/>
            <w:vAlign w:val="center"/>
          </w:tcPr>
          <w:p>
            <w:pPr>
              <w:jc w:val="center"/>
              <w:rPr>
                <w:rFonts w:ascii="仿宋_GB2312" w:hAnsi="宋体" w:eastAsia="仿宋_GB2312"/>
                <w:color w:val="auto"/>
                <w:sz w:val="24"/>
              </w:rPr>
            </w:pPr>
          </w:p>
        </w:tc>
        <w:tc>
          <w:tcPr>
            <w:tcW w:w="3292" w:type="dxa"/>
            <w:vMerge w:val="continue"/>
            <w:tcBorders>
              <w:left w:val="single" w:color="auto" w:sz="4" w:space="0"/>
              <w:right w:val="single" w:color="auto" w:sz="4" w:space="0"/>
            </w:tcBorders>
            <w:noWrap/>
            <w:vAlign w:val="center"/>
          </w:tcPr>
          <w:p>
            <w:pPr>
              <w:jc w:val="center"/>
              <w:rPr>
                <w:rFonts w:ascii="仿宋_GB2312" w:hAnsi="宋体"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二等奖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5" w:type="dxa"/>
          <w:trHeight w:val="495"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color w:val="auto"/>
                <w:sz w:val="24"/>
              </w:rPr>
            </w:pPr>
          </w:p>
        </w:tc>
        <w:tc>
          <w:tcPr>
            <w:tcW w:w="3292"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auto"/>
                <w:sz w:val="24"/>
              </w:rPr>
            </w:pPr>
            <w:r>
              <w:rPr>
                <w:rFonts w:hint="eastAsia" w:ascii="仿宋_GB2312" w:hAnsi="宋体" w:eastAsia="仿宋_GB2312"/>
                <w:color w:val="auto"/>
                <w:sz w:val="24"/>
              </w:rPr>
              <w:t>三等奖</w:t>
            </w:r>
          </w:p>
        </w:tc>
        <w:tc>
          <w:tcPr>
            <w:tcW w:w="177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color w:val="auto"/>
                <w:sz w:val="24"/>
              </w:rPr>
            </w:pPr>
            <w:r>
              <w:rPr>
                <w:rFonts w:ascii="仿宋_GB2312" w:hAnsi="宋体" w:eastAsia="仿宋_GB2312"/>
                <w:color w:val="auto"/>
                <w:sz w:val="24"/>
              </w:rPr>
              <w:t>2</w:t>
            </w:r>
          </w:p>
        </w:tc>
      </w:tr>
    </w:tbl>
    <w:p>
      <w:pPr>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同一作品参加不同级别的展赛，以最高等级计分，不累计加分。</w:t>
      </w:r>
    </w:p>
    <w:p>
      <w:pP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最高奖只设优秀奖（或入会资格）的视为该等级竞赛的二等奖。</w:t>
      </w:r>
    </w:p>
    <w:p>
      <w:pPr>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挑战杯大学生课外学术科技作品竞赛</w:t>
      </w:r>
      <w:r>
        <w:rPr>
          <w:rFonts w:ascii="仿宋_GB2312" w:hAnsi="宋体" w:eastAsia="仿宋_GB2312"/>
          <w:sz w:val="24"/>
        </w:rPr>
        <w:t>/</w:t>
      </w:r>
      <w:r>
        <w:rPr>
          <w:rFonts w:hint="eastAsia" w:ascii="仿宋_GB2312" w:hAnsi="宋体" w:eastAsia="仿宋_GB2312"/>
          <w:sz w:val="24"/>
        </w:rPr>
        <w:t>互联网</w:t>
      </w:r>
      <w:r>
        <w:rPr>
          <w:rFonts w:ascii="仿宋_GB2312" w:hAnsi="宋体" w:eastAsia="仿宋_GB2312"/>
          <w:sz w:val="24"/>
        </w:rPr>
        <w:t>+</w:t>
      </w:r>
      <w:r>
        <w:rPr>
          <w:rFonts w:hint="eastAsia" w:ascii="仿宋_GB2312" w:hAnsi="宋体" w:eastAsia="仿宋_GB2312"/>
          <w:sz w:val="24"/>
        </w:rPr>
        <w:t>创新创业大赛、挑战杯大学生创业计划竞赛团队成员个人得分，将按照获奖证书中的排位顺序，采取</w:t>
      </w:r>
      <w:r>
        <w:rPr>
          <w:rFonts w:ascii="仿宋_GB2312" w:hAnsi="宋体" w:eastAsia="仿宋_GB2312"/>
          <w:sz w:val="24"/>
        </w:rPr>
        <w:t>K</w:t>
      </w:r>
      <w:r>
        <w:rPr>
          <w:rFonts w:hint="eastAsia" w:ascii="仿宋_GB2312" w:hAnsi="宋体" w:eastAsia="仿宋_GB2312"/>
          <w:sz w:val="24"/>
        </w:rPr>
        <w:t>值分配法。份额系数</w:t>
      </w:r>
      <w:r>
        <w:rPr>
          <w:rFonts w:ascii="仿宋_GB2312" w:hAnsi="宋体" w:eastAsia="仿宋_GB2312"/>
          <w:sz w:val="24"/>
        </w:rPr>
        <w:t>K</w:t>
      </w:r>
      <w:r>
        <w:rPr>
          <w:rFonts w:hint="eastAsia" w:ascii="仿宋_GB2312" w:hAnsi="宋体" w:eastAsia="仿宋_GB2312"/>
          <w:sz w:val="24"/>
        </w:rPr>
        <w:t>值计分：</w:t>
      </w:r>
      <w:r>
        <w:rPr>
          <w:rFonts w:ascii="仿宋_GB2312" w:hAnsi="宋体" w:eastAsia="仿宋_GB2312"/>
          <w:sz w:val="24"/>
        </w:rPr>
        <w:t>K</w:t>
      </w:r>
      <w:r>
        <w:rPr>
          <w:rFonts w:hint="eastAsia" w:ascii="仿宋_GB2312" w:hAnsi="宋体" w:eastAsia="仿宋_GB2312"/>
          <w:sz w:val="24"/>
        </w:rPr>
        <w:t>＝总得分÷（</w:t>
      </w:r>
      <w:r>
        <w:rPr>
          <w:rFonts w:ascii="仿宋_GB2312" w:hAnsi="宋体" w:eastAsia="仿宋_GB2312"/>
          <w:sz w:val="24"/>
        </w:rPr>
        <w:t>Z1</w:t>
      </w: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Z2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Z3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Zn</w:t>
      </w:r>
      <w:r>
        <w:rPr>
          <w:rFonts w:hint="eastAsia" w:ascii="仿宋_GB2312" w:hAnsi="宋体" w:eastAsia="仿宋_GB2312"/>
          <w:sz w:val="24"/>
        </w:rPr>
        <w:t>×</w:t>
      </w:r>
      <w:r>
        <w:rPr>
          <w:rFonts w:ascii="仿宋_GB2312" w:hAnsi="宋体" w:eastAsia="仿宋_GB2312"/>
          <w:sz w:val="24"/>
        </w:rPr>
        <w:t>0.25</w:t>
      </w:r>
      <w:r>
        <w:rPr>
          <w:rFonts w:hint="eastAsia" w:ascii="仿宋_GB2312" w:hAnsi="宋体" w:eastAsia="仿宋_GB2312"/>
          <w:sz w:val="24"/>
        </w:rPr>
        <w:t>，其中</w:t>
      </w:r>
      <w:r>
        <w:rPr>
          <w:rFonts w:ascii="仿宋_GB2312" w:hAnsi="宋体" w:eastAsia="仿宋_GB2312"/>
          <w:sz w:val="24"/>
        </w:rPr>
        <w:t>Z1</w:t>
      </w:r>
      <w:r>
        <w:rPr>
          <w:rFonts w:hint="eastAsia" w:ascii="仿宋_GB2312" w:hAnsi="宋体" w:eastAsia="仿宋_GB2312"/>
          <w:sz w:val="24"/>
        </w:rPr>
        <w:t>为第一责任人权重</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Z2</w:t>
      </w:r>
      <w:r>
        <w:rPr>
          <w:rFonts w:hint="eastAsia" w:ascii="仿宋_GB2312" w:hAnsi="宋体" w:eastAsia="仿宋_GB2312"/>
          <w:sz w:val="24"/>
        </w:rPr>
        <w:t>为第二责任人权重</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Z3</w:t>
      </w:r>
      <w:r>
        <w:rPr>
          <w:rFonts w:hint="eastAsia" w:ascii="仿宋_GB2312" w:hAnsi="宋体" w:eastAsia="仿宋_GB2312"/>
          <w:sz w:val="24"/>
        </w:rPr>
        <w:t>为第三责任人权重</w:t>
      </w:r>
      <w:r>
        <w:rPr>
          <w:rFonts w:ascii="仿宋_GB2312" w:hAnsi="宋体" w:eastAsia="仿宋_GB2312"/>
          <w:sz w:val="24"/>
        </w:rPr>
        <w:t>0.5,</w:t>
      </w:r>
      <w:r>
        <w:rPr>
          <w:rFonts w:hint="eastAsia" w:ascii="仿宋_GB2312" w:hAnsi="宋体" w:eastAsia="仿宋_GB2312"/>
          <w:sz w:val="24"/>
        </w:rPr>
        <w:t>其他责任人</w:t>
      </w:r>
      <w:r>
        <w:rPr>
          <w:rFonts w:ascii="仿宋_GB2312" w:hAnsi="宋体" w:eastAsia="仿宋_GB2312"/>
          <w:sz w:val="24"/>
        </w:rPr>
        <w:t>Zn</w:t>
      </w:r>
      <w:r>
        <w:rPr>
          <w:rFonts w:hint="eastAsia" w:ascii="仿宋_GB2312" w:hAnsi="宋体" w:eastAsia="仿宋_GB2312"/>
          <w:sz w:val="24"/>
        </w:rPr>
        <w:t>权重各</w:t>
      </w:r>
      <w:r>
        <w:rPr>
          <w:rFonts w:ascii="仿宋_GB2312" w:hAnsi="宋体" w:eastAsia="仿宋_GB2312"/>
          <w:sz w:val="24"/>
        </w:rPr>
        <w:t>0.25</w:t>
      </w:r>
      <w:r>
        <w:rPr>
          <w:rFonts w:hint="eastAsia" w:ascii="仿宋_GB2312" w:hAnsi="宋体" w:eastAsia="仿宋_GB2312"/>
          <w:sz w:val="24"/>
        </w:rPr>
        <w:t>，</w:t>
      </w:r>
      <w:r>
        <w:rPr>
          <w:rFonts w:ascii="仿宋_GB2312" w:hAnsi="宋体" w:eastAsia="仿宋_GB2312"/>
          <w:sz w:val="24"/>
        </w:rPr>
        <w:t>K</w:t>
      </w:r>
      <w:r>
        <w:rPr>
          <w:rFonts w:hint="eastAsia" w:ascii="仿宋_GB2312" w:hAnsi="宋体" w:eastAsia="仿宋_GB2312"/>
          <w:sz w:val="24"/>
        </w:rPr>
        <w:t>值即为总得分除以所有责任人权重总数之商，</w:t>
      </w:r>
      <w:r>
        <w:rPr>
          <w:rFonts w:ascii="仿宋_GB2312" w:hAnsi="宋体" w:eastAsia="仿宋_GB2312"/>
          <w:sz w:val="24"/>
        </w:rPr>
        <w:t>Z1</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Z2</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Z3</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Zn</w:t>
      </w:r>
      <w:r>
        <w:rPr>
          <w:rFonts w:hint="eastAsia" w:ascii="仿宋_GB2312" w:hAnsi="宋体" w:eastAsia="仿宋_GB2312"/>
          <w:sz w:val="24"/>
        </w:rPr>
        <w:t>份额</w:t>
      </w:r>
      <w:r>
        <w:rPr>
          <w:rFonts w:ascii="仿宋_GB2312" w:hAnsi="宋体" w:eastAsia="仿宋_GB2312"/>
          <w:sz w:val="24"/>
        </w:rPr>
        <w:t>K</w:t>
      </w:r>
      <w:r>
        <w:rPr>
          <w:rFonts w:hint="eastAsia" w:ascii="仿宋_GB2312" w:hAnsi="宋体" w:eastAsia="仿宋_GB2312"/>
          <w:sz w:val="24"/>
        </w:rPr>
        <w:t>×</w:t>
      </w:r>
      <w:r>
        <w:rPr>
          <w:rFonts w:ascii="仿宋_GB2312" w:hAnsi="宋体" w:eastAsia="仿宋_GB2312"/>
          <w:sz w:val="24"/>
        </w:rPr>
        <w:t>0.25</w:t>
      </w:r>
      <w:r>
        <w:rPr>
          <w:rFonts w:hint="eastAsia" w:ascii="仿宋_GB2312" w:hAnsi="宋体" w:eastAsia="仿宋_GB2312"/>
          <w:sz w:val="24"/>
        </w:rPr>
        <w:t>，具体个人得分按四舍五入计算，保留两位小数。</w:t>
      </w:r>
    </w:p>
    <w:tbl>
      <w:tblPr>
        <w:tblStyle w:val="5"/>
        <w:tblpPr w:leftFromText="180" w:rightFromText="180" w:vertAnchor="text" w:horzAnchor="page" w:tblpX="1242" w:tblpY="458"/>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62"/>
        <w:gridCol w:w="1354"/>
        <w:gridCol w:w="1397"/>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356" w:type="dxa"/>
            <w:gridSpan w:val="5"/>
            <w:noWrap/>
          </w:tcPr>
          <w:p>
            <w:pPr>
              <w:jc w:val="center"/>
              <w:rPr>
                <w:rFonts w:hint="eastAsia" w:ascii="仿宋_GB2312" w:hAnsi="宋体" w:eastAsia="宋体"/>
                <w:sz w:val="24"/>
                <w:lang w:val="en-US" w:eastAsia="zh-CN"/>
              </w:rPr>
            </w:pPr>
            <w:r>
              <w:rPr>
                <w:rFonts w:hint="eastAsia" w:ascii="宋体" w:hAnsi="宋体" w:cs="宋体"/>
                <w:b/>
                <w:bCs/>
                <w:color w:val="000000"/>
                <w:kern w:val="0"/>
                <w:szCs w:val="21"/>
                <w:lang w:bidi="ar"/>
              </w:rPr>
              <w:t>美术学院（学硕）国家奖学金项目评审</w:t>
            </w:r>
            <w:r>
              <w:rPr>
                <w:rFonts w:hint="eastAsia" w:ascii="宋体" w:hAnsi="宋体" w:cs="宋体"/>
                <w:b/>
                <w:bCs/>
                <w:color w:val="000000"/>
                <w:kern w:val="0"/>
                <w:szCs w:val="21"/>
                <w:lang w:val="en-US" w:eastAsia="zh-CN" w:bidi="ar"/>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7" w:type="dxa"/>
            <w:noWrap/>
          </w:tcPr>
          <w:p>
            <w:pPr>
              <w:jc w:val="center"/>
              <w:rPr>
                <w:rFonts w:ascii="仿宋_GB2312" w:hAnsi="宋体" w:eastAsia="仿宋_GB2312"/>
                <w:sz w:val="24"/>
              </w:rPr>
            </w:pPr>
            <w:r>
              <w:rPr>
                <w:rFonts w:hint="eastAsia" w:ascii="仿宋_GB2312" w:hAnsi="宋体" w:eastAsia="仿宋_GB2312"/>
                <w:sz w:val="24"/>
              </w:rPr>
              <w:t>等次</w:t>
            </w:r>
          </w:p>
        </w:tc>
        <w:tc>
          <w:tcPr>
            <w:tcW w:w="4762" w:type="dxa"/>
            <w:noWrap/>
          </w:tcPr>
          <w:p>
            <w:pPr>
              <w:jc w:val="center"/>
              <w:rPr>
                <w:rFonts w:ascii="仿宋_GB2312" w:hAnsi="宋体" w:eastAsia="仿宋_GB2312"/>
                <w:sz w:val="24"/>
              </w:rPr>
            </w:pPr>
            <w:r>
              <w:rPr>
                <w:rFonts w:hint="eastAsia" w:ascii="仿宋_GB2312" w:hAnsi="宋体" w:eastAsia="仿宋_GB2312"/>
                <w:sz w:val="24"/>
              </w:rPr>
              <w:t>级别</w:t>
            </w:r>
          </w:p>
        </w:tc>
        <w:tc>
          <w:tcPr>
            <w:tcW w:w="1354" w:type="dxa"/>
            <w:noWrap/>
          </w:tcPr>
          <w:p>
            <w:pPr>
              <w:jc w:val="center"/>
              <w:rPr>
                <w:rFonts w:ascii="仿宋_GB2312" w:hAnsi="宋体" w:eastAsia="仿宋_GB2312"/>
                <w:sz w:val="24"/>
              </w:rPr>
            </w:pPr>
            <w:r>
              <w:rPr>
                <w:rFonts w:hint="eastAsia" w:ascii="仿宋_GB2312" w:hAnsi="宋体" w:eastAsia="仿宋_GB2312"/>
                <w:sz w:val="24"/>
              </w:rPr>
              <w:t>排名第一</w:t>
            </w:r>
          </w:p>
        </w:tc>
        <w:tc>
          <w:tcPr>
            <w:tcW w:w="1423" w:type="dxa"/>
            <w:gridSpan w:val="2"/>
            <w:noWrap/>
          </w:tcPr>
          <w:p>
            <w:pPr>
              <w:jc w:val="center"/>
              <w:rPr>
                <w:rFonts w:ascii="仿宋_GB2312" w:hAnsi="宋体" w:eastAsia="仿宋_GB2312"/>
                <w:sz w:val="24"/>
              </w:rPr>
            </w:pPr>
            <w:r>
              <w:rPr>
                <w:rFonts w:hint="eastAsia" w:ascii="仿宋_GB2312" w:hAnsi="宋体" w:eastAsia="仿宋_GB2312"/>
                <w:sz w:val="24"/>
              </w:rPr>
              <w:t>排名第</w:t>
            </w:r>
            <w:r>
              <w:rPr>
                <w:rFonts w:ascii="仿宋_GB2312" w:hAnsi="宋体"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817" w:type="dxa"/>
            <w:noWrap/>
          </w:tcPr>
          <w:p>
            <w:pPr>
              <w:jc w:val="center"/>
              <w:rPr>
                <w:rFonts w:ascii="仿宋_GB2312" w:hAnsi="宋体" w:eastAsia="仿宋_GB2312"/>
                <w:sz w:val="24"/>
              </w:rPr>
            </w:pPr>
            <w:r>
              <w:rPr>
                <w:rFonts w:ascii="仿宋_GB2312" w:hAnsi="宋体" w:eastAsia="仿宋_GB2312"/>
                <w:sz w:val="24"/>
              </w:rPr>
              <w:t>A</w:t>
            </w:r>
          </w:p>
        </w:tc>
        <w:tc>
          <w:tcPr>
            <w:tcW w:w="4762" w:type="dxa"/>
            <w:noWrap/>
          </w:tcPr>
          <w:p>
            <w:pPr>
              <w:jc w:val="center"/>
              <w:rPr>
                <w:rFonts w:ascii="仿宋_GB2312" w:hAnsi="宋体" w:eastAsia="仿宋_GB2312"/>
                <w:sz w:val="24"/>
              </w:rPr>
            </w:pPr>
            <w:r>
              <w:rPr>
                <w:rFonts w:hint="eastAsia" w:ascii="仿宋_GB2312" w:hAnsi="宋体" w:eastAsia="仿宋_GB2312"/>
                <w:sz w:val="24"/>
              </w:rPr>
              <w:t>国家社会科学基金艺术学项目、教育部人文社会科学各类重点项目及其他国家级项目（含国家级美术创作工程、国家社科基金后期资助项目、国家艺术基金资助项目）</w:t>
            </w:r>
          </w:p>
        </w:tc>
        <w:tc>
          <w:tcPr>
            <w:tcW w:w="1354" w:type="dxa"/>
            <w:noWrap/>
          </w:tcPr>
          <w:p>
            <w:pPr>
              <w:jc w:val="center"/>
              <w:rPr>
                <w:rFonts w:ascii="仿宋_GB2312" w:hAnsi="宋体" w:eastAsia="仿宋_GB2312"/>
                <w:sz w:val="24"/>
              </w:rPr>
            </w:pPr>
            <w:r>
              <w:rPr>
                <w:rFonts w:ascii="仿宋_GB2312" w:hAnsi="宋体" w:eastAsia="仿宋_GB2312"/>
                <w:sz w:val="24"/>
              </w:rPr>
              <w:t>200</w:t>
            </w:r>
            <w:r>
              <w:rPr>
                <w:rFonts w:hint="eastAsia" w:ascii="仿宋_GB2312" w:hAnsi="宋体" w:eastAsia="仿宋_GB2312"/>
                <w:sz w:val="24"/>
              </w:rPr>
              <w:t>分</w:t>
            </w:r>
          </w:p>
        </w:tc>
        <w:tc>
          <w:tcPr>
            <w:tcW w:w="1423" w:type="dxa"/>
            <w:gridSpan w:val="2"/>
            <w:noWrap/>
          </w:tcPr>
          <w:p>
            <w:pPr>
              <w:jc w:val="center"/>
              <w:rPr>
                <w:rFonts w:ascii="仿宋_GB2312" w:hAnsi="宋体" w:eastAsia="仿宋_GB2312"/>
                <w:sz w:val="24"/>
              </w:rPr>
            </w:pPr>
            <w:r>
              <w:rPr>
                <w:rFonts w:ascii="仿宋_GB2312" w:hAnsi="宋体" w:eastAsia="仿宋_GB2312"/>
                <w:sz w:val="24"/>
              </w:rPr>
              <w:t>100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tcPr>
          <w:p>
            <w:pPr>
              <w:jc w:val="center"/>
              <w:rPr>
                <w:rFonts w:ascii="仿宋_GB2312" w:hAnsi="宋体" w:eastAsia="仿宋_GB2312"/>
                <w:sz w:val="24"/>
              </w:rPr>
            </w:pPr>
            <w:r>
              <w:rPr>
                <w:rFonts w:ascii="仿宋_GB2312" w:hAnsi="宋体" w:eastAsia="仿宋_GB2312"/>
                <w:sz w:val="24"/>
              </w:rPr>
              <w:t>B</w:t>
            </w:r>
          </w:p>
        </w:tc>
        <w:tc>
          <w:tcPr>
            <w:tcW w:w="4762" w:type="dxa"/>
            <w:noWrap/>
          </w:tcPr>
          <w:p>
            <w:pPr>
              <w:rPr>
                <w:rFonts w:ascii="仿宋_GB2312" w:hAnsi="宋体" w:eastAsia="仿宋_GB2312"/>
                <w:sz w:val="24"/>
              </w:rPr>
            </w:pPr>
            <w:r>
              <w:rPr>
                <w:rFonts w:hint="eastAsia" w:ascii="仿宋_GB2312" w:hAnsi="宋体" w:eastAsia="仿宋_GB2312"/>
                <w:sz w:val="24"/>
              </w:rPr>
              <w:t>教育部人文社会科学一般项目、全国教育科学规划教育部重点项目</w:t>
            </w:r>
          </w:p>
        </w:tc>
        <w:tc>
          <w:tcPr>
            <w:tcW w:w="1354" w:type="dxa"/>
            <w:noWrap/>
          </w:tcPr>
          <w:p>
            <w:pPr>
              <w:jc w:val="center"/>
              <w:rPr>
                <w:rFonts w:ascii="仿宋_GB2312" w:hAnsi="宋体" w:eastAsia="仿宋_GB2312"/>
                <w:sz w:val="24"/>
              </w:rPr>
            </w:pPr>
            <w:r>
              <w:rPr>
                <w:rFonts w:ascii="仿宋_GB2312" w:hAnsi="宋体" w:eastAsia="仿宋_GB2312"/>
                <w:sz w:val="24"/>
              </w:rPr>
              <w:t>150</w:t>
            </w:r>
            <w:r>
              <w:rPr>
                <w:rFonts w:hint="eastAsia" w:ascii="仿宋_GB2312" w:hAnsi="宋体" w:eastAsia="仿宋_GB2312"/>
                <w:sz w:val="24"/>
              </w:rPr>
              <w:t>分</w:t>
            </w:r>
          </w:p>
        </w:tc>
        <w:tc>
          <w:tcPr>
            <w:tcW w:w="1423" w:type="dxa"/>
            <w:gridSpan w:val="2"/>
            <w:noWrap/>
          </w:tcPr>
          <w:p>
            <w:pPr>
              <w:jc w:val="center"/>
              <w:rPr>
                <w:rFonts w:ascii="仿宋_GB2312" w:hAnsi="宋体" w:eastAsia="仿宋_GB2312"/>
                <w:sz w:val="24"/>
              </w:rPr>
            </w:pPr>
            <w:r>
              <w:rPr>
                <w:rFonts w:ascii="仿宋_GB2312" w:hAnsi="宋体" w:eastAsia="仿宋_GB2312"/>
                <w:sz w:val="24"/>
              </w:rPr>
              <w:t>80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noWrap/>
          </w:tcPr>
          <w:p>
            <w:pPr>
              <w:jc w:val="center"/>
              <w:rPr>
                <w:rFonts w:ascii="仿宋_GB2312" w:hAnsi="宋体" w:eastAsia="仿宋_GB2312"/>
                <w:sz w:val="24"/>
              </w:rPr>
            </w:pPr>
            <w:r>
              <w:rPr>
                <w:rFonts w:ascii="仿宋_GB2312" w:hAnsi="宋体" w:eastAsia="仿宋_GB2312"/>
                <w:sz w:val="24"/>
              </w:rPr>
              <w:t>C</w:t>
            </w:r>
          </w:p>
        </w:tc>
        <w:tc>
          <w:tcPr>
            <w:tcW w:w="4762" w:type="dxa"/>
            <w:noWrap/>
          </w:tcPr>
          <w:p>
            <w:pPr>
              <w:rPr>
                <w:rFonts w:ascii="仿宋_GB2312" w:hAnsi="宋体" w:eastAsia="仿宋_GB2312"/>
                <w:sz w:val="24"/>
              </w:rPr>
            </w:pPr>
            <w:r>
              <w:rPr>
                <w:rFonts w:hint="eastAsia" w:ascii="仿宋_GB2312" w:hAnsi="宋体" w:eastAsia="仿宋_GB2312"/>
                <w:sz w:val="24"/>
              </w:rPr>
              <w:t>全国教育科学规划教育部青年项目，省社科规划重大项目、重点项目，其他部委级项目</w:t>
            </w:r>
          </w:p>
        </w:tc>
        <w:tc>
          <w:tcPr>
            <w:tcW w:w="1354" w:type="dxa"/>
            <w:noWrap/>
          </w:tcPr>
          <w:p>
            <w:pPr>
              <w:jc w:val="center"/>
              <w:rPr>
                <w:rFonts w:ascii="仿宋_GB2312" w:hAnsi="宋体" w:eastAsia="仿宋_GB2312"/>
                <w:sz w:val="24"/>
              </w:rPr>
            </w:pPr>
            <w:r>
              <w:rPr>
                <w:rFonts w:ascii="仿宋_GB2312" w:hAnsi="宋体" w:eastAsia="仿宋_GB2312"/>
                <w:sz w:val="24"/>
              </w:rPr>
              <w:t>100</w:t>
            </w:r>
            <w:r>
              <w:rPr>
                <w:rFonts w:hint="eastAsia" w:ascii="仿宋_GB2312" w:hAnsi="宋体" w:eastAsia="仿宋_GB2312"/>
                <w:sz w:val="24"/>
              </w:rPr>
              <w:t>分</w:t>
            </w:r>
          </w:p>
        </w:tc>
        <w:tc>
          <w:tcPr>
            <w:tcW w:w="1423" w:type="dxa"/>
            <w:gridSpan w:val="2"/>
            <w:noWrap/>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17" w:type="dxa"/>
            <w:noWrap/>
          </w:tcPr>
          <w:p>
            <w:pPr>
              <w:jc w:val="center"/>
              <w:rPr>
                <w:rFonts w:ascii="仿宋_GB2312" w:hAnsi="宋体" w:eastAsia="仿宋_GB2312"/>
                <w:sz w:val="24"/>
              </w:rPr>
            </w:pPr>
            <w:r>
              <w:rPr>
                <w:rFonts w:ascii="仿宋_GB2312" w:hAnsi="宋体" w:eastAsia="仿宋_GB2312"/>
                <w:sz w:val="24"/>
              </w:rPr>
              <w:t>D</w:t>
            </w:r>
          </w:p>
        </w:tc>
        <w:tc>
          <w:tcPr>
            <w:tcW w:w="4762" w:type="dxa"/>
            <w:noWrap/>
          </w:tcPr>
          <w:p>
            <w:pPr>
              <w:jc w:val="center"/>
              <w:rPr>
                <w:rFonts w:ascii="仿宋_GB2312" w:hAnsi="宋体" w:eastAsia="仿宋_GB2312"/>
                <w:sz w:val="24"/>
              </w:rPr>
            </w:pPr>
            <w:r>
              <w:rPr>
                <w:rFonts w:hint="eastAsia" w:ascii="仿宋_GB2312" w:hAnsi="宋体" w:eastAsia="仿宋_GB2312"/>
                <w:sz w:val="24"/>
              </w:rPr>
              <w:t>省社科规划一般项目、青年项目，其他省级项目（含教改项目），教育厅重点、重大项目</w:t>
            </w:r>
          </w:p>
        </w:tc>
        <w:tc>
          <w:tcPr>
            <w:tcW w:w="1354" w:type="dxa"/>
            <w:noWrap/>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c>
          <w:tcPr>
            <w:tcW w:w="1423" w:type="dxa"/>
            <w:gridSpan w:val="2"/>
            <w:noWrap/>
          </w:tcPr>
          <w:p>
            <w:pPr>
              <w:jc w:val="center"/>
              <w:rPr>
                <w:rFonts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noWrap/>
          </w:tcPr>
          <w:p>
            <w:pPr>
              <w:jc w:val="center"/>
              <w:rPr>
                <w:rFonts w:ascii="仿宋_GB2312" w:hAnsi="宋体" w:eastAsia="仿宋_GB2312"/>
                <w:sz w:val="24"/>
              </w:rPr>
            </w:pPr>
            <w:r>
              <w:rPr>
                <w:rFonts w:ascii="仿宋_GB2312" w:hAnsi="宋体" w:eastAsia="仿宋_GB2312"/>
                <w:sz w:val="24"/>
              </w:rPr>
              <w:t>E</w:t>
            </w:r>
          </w:p>
        </w:tc>
        <w:tc>
          <w:tcPr>
            <w:tcW w:w="4762" w:type="dxa"/>
            <w:noWrap/>
          </w:tcPr>
          <w:p>
            <w:pPr>
              <w:rPr>
                <w:rFonts w:ascii="仿宋_GB2312" w:hAnsi="宋体" w:eastAsia="仿宋_GB2312"/>
                <w:sz w:val="24"/>
              </w:rPr>
            </w:pPr>
            <w:r>
              <w:rPr>
                <w:rFonts w:hint="eastAsia" w:ascii="仿宋_GB2312" w:hAnsi="宋体" w:eastAsia="仿宋_GB2312"/>
                <w:sz w:val="24"/>
              </w:rPr>
              <w:t>研究生创新创业项目</w:t>
            </w:r>
          </w:p>
        </w:tc>
        <w:tc>
          <w:tcPr>
            <w:tcW w:w="1354" w:type="dxa"/>
            <w:noWrap/>
          </w:tcPr>
          <w:p>
            <w:pPr>
              <w:jc w:val="center"/>
              <w:rPr>
                <w:rFonts w:ascii="仿宋_GB2312" w:hAnsi="宋体" w:eastAsia="仿宋_GB2312"/>
                <w:sz w:val="24"/>
              </w:rPr>
            </w:pPr>
            <w:r>
              <w:rPr>
                <w:rFonts w:ascii="仿宋_GB2312" w:hAnsi="宋体" w:eastAsia="仿宋_GB2312"/>
                <w:sz w:val="24"/>
              </w:rPr>
              <w:t>30</w:t>
            </w:r>
          </w:p>
        </w:tc>
        <w:tc>
          <w:tcPr>
            <w:tcW w:w="1423" w:type="dxa"/>
            <w:gridSpan w:val="2"/>
            <w:noWrap/>
          </w:tcPr>
          <w:p>
            <w:pPr>
              <w:jc w:val="center"/>
              <w:rPr>
                <w:rFonts w:ascii="仿宋_GB2312" w:hAnsi="宋体" w:eastAsia="仿宋_GB2312"/>
                <w:sz w:val="24"/>
              </w:rPr>
            </w:pPr>
            <w:r>
              <w:rPr>
                <w:rFonts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70" w:hRule="atLeast"/>
        </w:trPr>
        <w:tc>
          <w:tcPr>
            <w:tcW w:w="817" w:type="dxa"/>
            <w:noWrap/>
          </w:tcPr>
          <w:p>
            <w:pPr>
              <w:jc w:val="center"/>
              <w:rPr>
                <w:rFonts w:ascii="仿宋_GB2312" w:hAnsi="宋体" w:eastAsia="仿宋_GB2312"/>
                <w:sz w:val="24"/>
              </w:rPr>
            </w:pPr>
            <w:r>
              <w:rPr>
                <w:rFonts w:ascii="仿宋_GB2312" w:hAnsi="宋体" w:eastAsia="仿宋_GB2312"/>
                <w:sz w:val="24"/>
              </w:rPr>
              <w:t>F</w:t>
            </w:r>
          </w:p>
        </w:tc>
        <w:tc>
          <w:tcPr>
            <w:tcW w:w="4762" w:type="dxa"/>
            <w:noWrap/>
          </w:tcPr>
          <w:p>
            <w:pPr>
              <w:rPr>
                <w:rFonts w:ascii="仿宋_GB2312" w:hAnsi="宋体" w:eastAsia="仿宋_GB2312"/>
                <w:sz w:val="24"/>
              </w:rPr>
            </w:pPr>
            <w:r>
              <w:rPr>
                <w:rFonts w:hint="eastAsia" w:ascii="仿宋_GB2312" w:hAnsi="宋体" w:eastAsia="仿宋_GB2312"/>
                <w:sz w:val="24"/>
              </w:rPr>
              <w:t>主持横向课题</w:t>
            </w:r>
          </w:p>
        </w:tc>
        <w:tc>
          <w:tcPr>
            <w:tcW w:w="2751" w:type="dxa"/>
            <w:gridSpan w:val="2"/>
            <w:noWrap/>
          </w:tcPr>
          <w:p>
            <w:pPr>
              <w:jc w:val="center"/>
              <w:rPr>
                <w:rFonts w:ascii="仿宋_GB2312" w:hAnsi="宋体" w:eastAsia="仿宋_GB2312"/>
                <w:sz w:val="24"/>
              </w:rPr>
            </w:pPr>
            <w:r>
              <w:rPr>
                <w:rFonts w:hint="eastAsia" w:ascii="仿宋_GB2312" w:hAnsi="宋体" w:eastAsia="仿宋_GB2312"/>
                <w:sz w:val="24"/>
              </w:rPr>
              <w:t>每万元得</w:t>
            </w:r>
            <w:r>
              <w:rPr>
                <w:rFonts w:ascii="仿宋_GB2312" w:hAnsi="宋体" w:eastAsia="仿宋_GB2312"/>
                <w:sz w:val="24"/>
              </w:rPr>
              <w:t>10</w:t>
            </w:r>
            <w:r>
              <w:rPr>
                <w:rFonts w:hint="eastAsia" w:ascii="仿宋_GB2312" w:hAnsi="宋体" w:eastAsia="仿宋_GB2312"/>
                <w:sz w:val="24"/>
              </w:rPr>
              <w:t>分</w:t>
            </w:r>
          </w:p>
        </w:tc>
      </w:tr>
    </w:tbl>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仿宋_GB2312" w:hAnsi="宋体" w:eastAsia="仿宋_GB2312"/>
          <w:sz w:val="24"/>
        </w:rPr>
      </w:pPr>
    </w:p>
    <w:p>
      <w:pPr>
        <w:rPr>
          <w:rFonts w:ascii="仿宋_GB2312" w:hAnsi="宋体" w:eastAsia="仿宋_GB2312"/>
          <w:sz w:val="24"/>
        </w:rPr>
      </w:pPr>
    </w:p>
    <w:tbl>
      <w:tblPr>
        <w:tblStyle w:val="5"/>
        <w:tblW w:w="10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5520"/>
        <w:gridCol w:w="2340"/>
        <w:gridCol w:w="1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098" w:type="dxa"/>
            <w:gridSpan w:val="4"/>
            <w:tcBorders>
              <w:top w:val="single" w:color="auto" w:sz="4" w:space="0"/>
              <w:bottom w:val="single" w:color="auto" w:sz="4" w:space="0"/>
            </w:tcBorders>
            <w:noWrap/>
            <w:vAlign w:val="center"/>
          </w:tcPr>
          <w:p>
            <w:pPr>
              <w:jc w:val="center"/>
              <w:rPr>
                <w:rFonts w:hint="eastAsia" w:ascii="仿宋_GB2312" w:hAnsi="宋体" w:eastAsia="宋体"/>
                <w:sz w:val="24"/>
                <w:lang w:val="en-US" w:eastAsia="zh-CN"/>
              </w:rPr>
            </w:pPr>
            <w:r>
              <w:rPr>
                <w:rFonts w:hint="eastAsia" w:ascii="宋体" w:hAnsi="宋体" w:cs="宋体"/>
                <w:b/>
                <w:bCs/>
                <w:color w:val="000000"/>
                <w:kern w:val="0"/>
                <w:szCs w:val="21"/>
                <w:lang w:bidi="ar"/>
              </w:rPr>
              <w:t>美术学院（学硕）国家奖学金作品发表评审</w:t>
            </w:r>
            <w:r>
              <w:rPr>
                <w:rFonts w:hint="eastAsia" w:ascii="宋体" w:hAnsi="宋体" w:cs="宋体"/>
                <w:b/>
                <w:bCs/>
                <w:color w:val="000000"/>
                <w:kern w:val="0"/>
                <w:szCs w:val="21"/>
                <w:lang w:val="en-US" w:eastAsia="zh-CN" w:bidi="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4" w:type="dxa"/>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等级</w:t>
            </w:r>
          </w:p>
        </w:tc>
        <w:tc>
          <w:tcPr>
            <w:tcW w:w="55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类型</w:t>
            </w:r>
          </w:p>
        </w:tc>
        <w:tc>
          <w:tcPr>
            <w:tcW w:w="3564" w:type="dxa"/>
            <w:gridSpan w:val="2"/>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Ⅰ</w:t>
            </w:r>
          </w:p>
        </w:tc>
        <w:tc>
          <w:tcPr>
            <w:tcW w:w="5520"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A</w:t>
            </w:r>
            <w:r>
              <w:rPr>
                <w:rFonts w:hint="eastAsia" w:ascii="仿宋_GB2312" w:hAnsi="宋体" w:eastAsia="仿宋_GB2312"/>
                <w:sz w:val="24"/>
              </w:rPr>
              <w:t>类刊物上发表美术作品</w:t>
            </w: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70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5520"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4" w:type="dxa"/>
            <w:vMerge w:val="restart"/>
            <w:tcBorders>
              <w:top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Ⅱ</w:t>
            </w:r>
          </w:p>
        </w:tc>
        <w:tc>
          <w:tcPr>
            <w:tcW w:w="5520" w:type="dxa"/>
            <w:vMerge w:val="restart"/>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在《淮北师范大学科研奖励办法（修订）》收录的</w:t>
            </w:r>
            <w:r>
              <w:rPr>
                <w:rFonts w:ascii="仿宋_GB2312" w:hAnsi="宋体" w:eastAsia="仿宋_GB2312"/>
                <w:sz w:val="24"/>
              </w:rPr>
              <w:t>B</w:t>
            </w:r>
            <w:r>
              <w:rPr>
                <w:rFonts w:hint="eastAsia" w:ascii="仿宋_GB2312" w:hAnsi="宋体" w:eastAsia="仿宋_GB2312"/>
                <w:sz w:val="24"/>
              </w:rPr>
              <w:t>类刊物上发表美术作品</w:t>
            </w:r>
          </w:p>
        </w:tc>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60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14" w:type="dxa"/>
            <w:vMerge w:val="continue"/>
            <w:tcBorders>
              <w:bottom w:val="single" w:color="auto" w:sz="4" w:space="0"/>
              <w:right w:val="single" w:color="auto" w:sz="4" w:space="0"/>
            </w:tcBorders>
            <w:noWrap/>
            <w:vAlign w:val="center"/>
          </w:tcPr>
          <w:p>
            <w:pPr>
              <w:jc w:val="center"/>
              <w:rPr>
                <w:rFonts w:ascii="仿宋_GB2312" w:hAnsi="宋体" w:eastAsia="仿宋_GB2312"/>
                <w:sz w:val="24"/>
              </w:rPr>
            </w:pPr>
          </w:p>
        </w:tc>
        <w:tc>
          <w:tcPr>
            <w:tcW w:w="5520"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14"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Ⅲ</w:t>
            </w:r>
          </w:p>
        </w:tc>
        <w:tc>
          <w:tcPr>
            <w:tcW w:w="5520"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在南京大学</w:t>
            </w:r>
            <w:r>
              <w:rPr>
                <w:rFonts w:ascii="仿宋_GB2312" w:hAnsi="宋体" w:eastAsia="仿宋_GB2312"/>
                <w:sz w:val="24"/>
              </w:rPr>
              <w:t>CSSCI</w:t>
            </w:r>
            <w:r>
              <w:rPr>
                <w:rFonts w:hint="eastAsia" w:ascii="仿宋_GB2312" w:hAnsi="宋体" w:eastAsia="仿宋_GB2312"/>
                <w:sz w:val="24"/>
              </w:rPr>
              <w:t>收录的学术刊物（含来源期刊和来源集刊）上公开发表美术作品</w:t>
            </w: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50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5520" w:type="dxa"/>
            <w:vMerge w:val="continue"/>
            <w:tcBorders>
              <w:left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40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14" w:type="dxa"/>
            <w:vMerge w:val="restart"/>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IV</w:t>
            </w:r>
          </w:p>
        </w:tc>
        <w:tc>
          <w:tcPr>
            <w:tcW w:w="5520" w:type="dxa"/>
            <w:vMerge w:val="restart"/>
            <w:tcBorders>
              <w:top w:val="single" w:color="auto" w:sz="4" w:space="0"/>
              <w:left w:val="single" w:color="auto" w:sz="4" w:space="0"/>
              <w:right w:val="single" w:color="auto" w:sz="4" w:space="0"/>
            </w:tcBorders>
            <w:noWrap/>
            <w:vAlign w:val="center"/>
          </w:tcPr>
          <w:p>
            <w:pPr>
              <w:jc w:val="left"/>
              <w:rPr>
                <w:rFonts w:ascii="仿宋_GB2312" w:hAnsi="宋体" w:eastAsia="仿宋_GB2312"/>
                <w:sz w:val="24"/>
              </w:rPr>
            </w:pPr>
            <w:r>
              <w:rPr>
                <w:rFonts w:hint="eastAsia" w:ascii="仿宋_GB2312" w:hAnsi="宋体" w:eastAsia="仿宋_GB2312"/>
                <w:sz w:val="24"/>
              </w:rPr>
              <w:t>在其他学术刊物（月刊）上发表美术作品</w:t>
            </w:r>
          </w:p>
        </w:tc>
        <w:tc>
          <w:tcPr>
            <w:tcW w:w="2340" w:type="dxa"/>
            <w:tcBorders>
              <w:top w:val="single" w:color="auto" w:sz="4" w:space="0"/>
              <w:left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（彩色版）每页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14" w:type="dxa"/>
            <w:vMerge w:val="continue"/>
            <w:tcBorders>
              <w:top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5520" w:type="dxa"/>
            <w:vMerge w:val="continue"/>
            <w:tcBorders>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24"/>
              </w:rPr>
            </w:pPr>
            <w:r>
              <w:rPr>
                <w:rFonts w:hint="eastAsia" w:ascii="仿宋_GB2312" w:hAnsi="宋体" w:eastAsia="仿宋_GB2312"/>
                <w:sz w:val="24"/>
              </w:rPr>
              <w:t>（黑白版）每页</w:t>
            </w:r>
          </w:p>
        </w:tc>
        <w:tc>
          <w:tcPr>
            <w:tcW w:w="1224" w:type="dxa"/>
            <w:tcBorders>
              <w:top w:val="single" w:color="auto" w:sz="4" w:space="0"/>
              <w:left w:val="single" w:color="auto" w:sz="4" w:space="0"/>
              <w:bottom w:val="single" w:color="auto" w:sz="4" w:space="0"/>
            </w:tcBorders>
            <w:noWrap/>
            <w:vAlign w:val="center"/>
          </w:tcPr>
          <w:p>
            <w:pPr>
              <w:jc w:val="center"/>
              <w:rPr>
                <w:rFonts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分</w:t>
            </w:r>
          </w:p>
        </w:tc>
      </w:tr>
    </w:tbl>
    <w:p>
      <w:pPr>
        <w:jc w:val="left"/>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在我校认定的</w:t>
      </w:r>
      <w:r>
        <w:rPr>
          <w:rFonts w:ascii="仿宋_GB2312" w:hAnsi="宋体" w:eastAsia="仿宋_GB2312"/>
          <w:sz w:val="24"/>
        </w:rPr>
        <w:t>A</w:t>
      </w:r>
      <w:r>
        <w:rPr>
          <w:rFonts w:hint="eastAsia" w:ascii="仿宋_GB2312" w:hAnsi="宋体" w:eastAsia="仿宋_GB2312"/>
          <w:sz w:val="24"/>
        </w:rPr>
        <w:t>、</w:t>
      </w:r>
      <w:r>
        <w:rPr>
          <w:rFonts w:ascii="仿宋_GB2312" w:hAnsi="宋体" w:eastAsia="仿宋_GB2312"/>
          <w:sz w:val="24"/>
        </w:rPr>
        <w:t>B</w:t>
      </w:r>
      <w:r>
        <w:rPr>
          <w:rFonts w:hint="eastAsia" w:ascii="仿宋_GB2312" w:hAnsi="宋体" w:eastAsia="仿宋_GB2312"/>
          <w:sz w:val="24"/>
        </w:rPr>
        <w:t>类刊物发表美术作品，该期图版</w:t>
      </w:r>
      <w:r>
        <w:rPr>
          <w:rFonts w:ascii="仿宋_GB2312" w:hAnsi="宋体" w:eastAsia="仿宋_GB2312"/>
          <w:sz w:val="24"/>
        </w:rPr>
        <w:t>3</w:t>
      </w:r>
      <w:r>
        <w:rPr>
          <w:rFonts w:hint="eastAsia" w:ascii="仿宋_GB2312" w:hAnsi="宋体" w:eastAsia="仿宋_GB2312"/>
          <w:sz w:val="24"/>
        </w:rPr>
        <w:t>幅以上认定为</w:t>
      </w:r>
      <w:r>
        <w:rPr>
          <w:rFonts w:ascii="仿宋_GB2312" w:hAnsi="宋体" w:eastAsia="仿宋_GB2312"/>
          <w:sz w:val="24"/>
        </w:rPr>
        <w:t>1</w:t>
      </w:r>
      <w:r>
        <w:rPr>
          <w:rFonts w:hint="eastAsia" w:ascii="仿宋_GB2312" w:hAnsi="宋体" w:eastAsia="仿宋_GB2312"/>
          <w:sz w:val="24"/>
        </w:rPr>
        <w:t>篇相应类别论文。作为同一作者论文的插画，不再重复计算。</w:t>
      </w:r>
      <w:r>
        <w:rPr>
          <w:rFonts w:ascii="仿宋_GB2312" w:hAnsi="宋体" w:eastAsia="仿宋_GB2312"/>
          <w:sz w:val="24"/>
        </w:rPr>
        <w:t>2.</w:t>
      </w:r>
      <w:r>
        <w:rPr>
          <w:rFonts w:hint="eastAsia" w:ascii="仿宋_GB2312" w:hAnsi="宋体" w:eastAsia="仿宋_GB2312"/>
          <w:sz w:val="24"/>
        </w:rPr>
        <w:t>发表作品，未满整页不予计分。</w:t>
      </w:r>
    </w:p>
    <w:p>
      <w:pPr>
        <w:rPr>
          <w:rFonts w:hint="eastAsia" w:ascii="宋体" w:eastAsia="宋体" w:cs="宋体"/>
          <w:b/>
          <w:bCs/>
          <w:sz w:val="24"/>
          <w:lang w:eastAsia="zh-CN"/>
        </w:rPr>
      </w:pPr>
      <w:r>
        <w:rPr>
          <w:rFonts w:hint="eastAsia" w:ascii="宋体" w:hAnsi="宋体" w:cs="宋体"/>
          <w:b/>
          <w:bCs/>
          <w:color w:val="000000"/>
          <w:kern w:val="0"/>
          <w:szCs w:val="21"/>
          <w:lang w:bidi="ar"/>
        </w:rPr>
        <w:t>美术学院（学硕）国家奖学金专著、教材、画册评审</w:t>
      </w:r>
      <w:r>
        <w:rPr>
          <w:rFonts w:hint="eastAsia" w:ascii="宋体" w:hAnsi="宋体" w:cs="宋体"/>
          <w:b/>
          <w:bCs/>
          <w:color w:val="000000"/>
          <w:kern w:val="0"/>
          <w:szCs w:val="21"/>
          <w:lang w:eastAsia="zh-CN" w:bidi="ar"/>
        </w:rPr>
        <w:t>分类</w:t>
      </w:r>
    </w:p>
    <w:p>
      <w:pPr>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专著、教材</w:t>
      </w:r>
    </w:p>
    <w:p>
      <w:pPr>
        <w:jc w:val="left"/>
        <w:rPr>
          <w:rFonts w:ascii="仿宋_GB2312" w:hAnsi="宋体" w:eastAsia="仿宋_GB2312"/>
          <w:sz w:val="24"/>
        </w:rPr>
      </w:pPr>
      <w:r>
        <w:rPr>
          <w:rFonts w:hint="eastAsia" w:ascii="仿宋_GB2312" w:hAnsi="宋体" w:eastAsia="仿宋_GB2312"/>
          <w:sz w:val="24"/>
        </w:rPr>
        <w:t>①由《淮北师范大学科研奖励办法（修订）</w:t>
      </w:r>
      <w:r>
        <w:rPr>
          <w:rFonts w:ascii="仿宋_GB2312" w:hAnsi="宋体" w:eastAsia="仿宋_GB2312"/>
          <w:sz w:val="24"/>
        </w:rPr>
        <w:t>A</w:t>
      </w:r>
      <w:r>
        <w:rPr>
          <w:rFonts w:hint="eastAsia" w:ascii="仿宋_GB2312" w:hAnsi="宋体" w:eastAsia="仿宋_GB2312"/>
          <w:sz w:val="24"/>
        </w:rPr>
        <w:t>类出版社目录》中规定的</w:t>
      </w:r>
      <w:r>
        <w:rPr>
          <w:rFonts w:ascii="仿宋_GB2312" w:hAnsi="宋体" w:eastAsia="仿宋_GB2312"/>
          <w:sz w:val="24"/>
        </w:rPr>
        <w:t>A</w:t>
      </w:r>
      <w:r>
        <w:rPr>
          <w:rFonts w:hint="eastAsia" w:ascii="仿宋_GB2312" w:hAnsi="宋体" w:eastAsia="仿宋_GB2312"/>
          <w:sz w:val="24"/>
        </w:rPr>
        <w:t>类出版社出版的专著或教材（</w:t>
      </w:r>
      <w:r>
        <w:rPr>
          <w:rFonts w:ascii="仿宋_GB2312" w:hAnsi="宋体" w:eastAsia="仿宋_GB2312"/>
          <w:sz w:val="24"/>
        </w:rPr>
        <w:t>20</w:t>
      </w:r>
      <w:r>
        <w:rPr>
          <w:rFonts w:hint="eastAsia" w:ascii="仿宋_GB2312" w:hAnsi="宋体" w:eastAsia="仿宋_GB2312"/>
          <w:sz w:val="24"/>
        </w:rPr>
        <w:t>万字以上），</w:t>
      </w:r>
      <w:r>
        <w:rPr>
          <w:rFonts w:ascii="仿宋_GB2312" w:hAnsi="宋体" w:eastAsia="仿宋_GB2312"/>
          <w:sz w:val="24"/>
        </w:rPr>
        <w:t>100</w:t>
      </w:r>
      <w:r>
        <w:rPr>
          <w:rFonts w:hint="eastAsia" w:ascii="仿宋_GB2312" w:hAnsi="宋体" w:eastAsia="仿宋_GB2312"/>
          <w:sz w:val="24"/>
        </w:rPr>
        <w:t>分（超过部分不另计）。</w:t>
      </w:r>
    </w:p>
    <w:p>
      <w:pPr>
        <w:jc w:val="center"/>
        <w:rPr>
          <w:rFonts w:ascii="仿宋_GB2312" w:hAnsi="宋体" w:eastAsia="仿宋_GB2312"/>
          <w:sz w:val="24"/>
        </w:rPr>
      </w:pPr>
      <w:r>
        <w:rPr>
          <w:rFonts w:hint="eastAsia" w:ascii="仿宋_GB2312" w:hAnsi="宋体" w:eastAsia="仿宋_GB2312"/>
          <w:sz w:val="24"/>
        </w:rPr>
        <w:t>②由其他出版社出版的专著或教材（</w:t>
      </w:r>
      <w:r>
        <w:rPr>
          <w:rFonts w:ascii="仿宋_GB2312" w:hAnsi="宋体" w:eastAsia="仿宋_GB2312"/>
          <w:sz w:val="24"/>
        </w:rPr>
        <w:t>20</w:t>
      </w:r>
      <w:r>
        <w:rPr>
          <w:rFonts w:hint="eastAsia" w:ascii="仿宋_GB2312" w:hAnsi="宋体" w:eastAsia="仿宋_GB2312"/>
          <w:sz w:val="24"/>
        </w:rPr>
        <w:t>万字以上），</w:t>
      </w:r>
      <w:r>
        <w:rPr>
          <w:rFonts w:ascii="仿宋_GB2312" w:hAnsi="宋体" w:eastAsia="仿宋_GB2312"/>
          <w:sz w:val="24"/>
        </w:rPr>
        <w:t>50</w:t>
      </w:r>
      <w:r>
        <w:rPr>
          <w:rFonts w:hint="eastAsia" w:ascii="仿宋_GB2312" w:hAnsi="宋体" w:eastAsia="仿宋_GB2312"/>
          <w:sz w:val="24"/>
        </w:rPr>
        <w:t>分（超过部分不另计）。</w:t>
      </w:r>
    </w:p>
    <w:p>
      <w:pPr>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画册</w:t>
      </w:r>
    </w:p>
    <w:p>
      <w:pPr>
        <w:jc w:val="left"/>
        <w:rPr>
          <w:rFonts w:ascii="仿宋_GB2312" w:hAnsi="宋体" w:eastAsia="仿宋_GB2312"/>
          <w:sz w:val="24"/>
        </w:rPr>
      </w:pPr>
      <w:r>
        <w:rPr>
          <w:rFonts w:hint="eastAsia" w:ascii="仿宋_GB2312" w:hAnsi="宋体" w:eastAsia="仿宋_GB2312"/>
          <w:sz w:val="24"/>
        </w:rPr>
        <w:t>①由《淮北师范大学科研奖励办法（修订）</w:t>
      </w:r>
      <w:r>
        <w:rPr>
          <w:rFonts w:ascii="仿宋_GB2312" w:hAnsi="宋体" w:eastAsia="仿宋_GB2312"/>
          <w:sz w:val="24"/>
        </w:rPr>
        <w:t>A</w:t>
      </w:r>
      <w:r>
        <w:rPr>
          <w:rFonts w:hint="eastAsia" w:ascii="仿宋_GB2312" w:hAnsi="宋体" w:eastAsia="仿宋_GB2312"/>
          <w:sz w:val="24"/>
        </w:rPr>
        <w:t>类出版社目录》中规定的</w:t>
      </w:r>
      <w:r>
        <w:rPr>
          <w:rFonts w:ascii="仿宋_GB2312" w:hAnsi="宋体" w:eastAsia="仿宋_GB2312"/>
          <w:sz w:val="24"/>
        </w:rPr>
        <w:t>A</w:t>
      </w:r>
      <w:r>
        <w:rPr>
          <w:rFonts w:hint="eastAsia" w:ascii="仿宋_GB2312" w:hAnsi="宋体" w:eastAsia="仿宋_GB2312"/>
          <w:sz w:val="24"/>
        </w:rPr>
        <w:t>类出版社出版的画册，须为</w:t>
      </w:r>
      <w:r>
        <w:rPr>
          <w:rFonts w:ascii="仿宋_GB2312" w:hAnsi="宋体" w:eastAsia="仿宋_GB2312"/>
          <w:sz w:val="24"/>
        </w:rPr>
        <w:t>16</w:t>
      </w:r>
      <w:r>
        <w:rPr>
          <w:rFonts w:hint="eastAsia" w:ascii="仿宋_GB2312" w:hAnsi="宋体" w:eastAsia="仿宋_GB2312"/>
          <w:sz w:val="24"/>
        </w:rPr>
        <w:t>开本、</w:t>
      </w:r>
      <w:r>
        <w:rPr>
          <w:rFonts w:ascii="仿宋_GB2312" w:hAnsi="宋体" w:eastAsia="仿宋_GB2312"/>
          <w:sz w:val="24"/>
        </w:rPr>
        <w:t>48</w:t>
      </w:r>
      <w:r>
        <w:rPr>
          <w:rFonts w:hint="eastAsia" w:ascii="仿宋_GB2312" w:hAnsi="宋体" w:eastAsia="仿宋_GB2312"/>
          <w:sz w:val="24"/>
        </w:rPr>
        <w:t>页以上且有正式刊号，计</w:t>
      </w:r>
      <w:r>
        <w:rPr>
          <w:rFonts w:ascii="仿宋_GB2312" w:hAnsi="宋体" w:eastAsia="仿宋_GB2312"/>
          <w:sz w:val="24"/>
        </w:rPr>
        <w:t>100</w:t>
      </w:r>
      <w:r>
        <w:rPr>
          <w:rFonts w:hint="eastAsia" w:ascii="仿宋_GB2312" w:hAnsi="宋体" w:eastAsia="仿宋_GB2312"/>
          <w:sz w:val="24"/>
        </w:rPr>
        <w:t>分。</w:t>
      </w:r>
    </w:p>
    <w:p>
      <w:pPr>
        <w:jc w:val="center"/>
        <w:rPr>
          <w:rFonts w:ascii="仿宋_GB2312" w:hAnsi="宋体" w:eastAsia="仿宋_GB2312"/>
          <w:sz w:val="24"/>
        </w:rPr>
      </w:pPr>
      <w:r>
        <w:rPr>
          <w:rFonts w:hint="eastAsia" w:ascii="仿宋_GB2312" w:hAnsi="宋体" w:eastAsia="仿宋_GB2312"/>
          <w:sz w:val="24"/>
        </w:rPr>
        <w:t>②由其他出版社出版的画册，须为</w:t>
      </w:r>
      <w:r>
        <w:rPr>
          <w:rFonts w:ascii="仿宋_GB2312" w:hAnsi="宋体" w:eastAsia="仿宋_GB2312"/>
          <w:sz w:val="24"/>
        </w:rPr>
        <w:t>16</w:t>
      </w:r>
      <w:r>
        <w:rPr>
          <w:rFonts w:hint="eastAsia" w:ascii="仿宋_GB2312" w:hAnsi="宋体" w:eastAsia="仿宋_GB2312"/>
          <w:sz w:val="24"/>
        </w:rPr>
        <w:t>开本、</w:t>
      </w:r>
      <w:r>
        <w:rPr>
          <w:rFonts w:ascii="仿宋_GB2312" w:hAnsi="宋体" w:eastAsia="仿宋_GB2312"/>
          <w:sz w:val="24"/>
        </w:rPr>
        <w:t>48</w:t>
      </w:r>
      <w:r>
        <w:rPr>
          <w:rFonts w:hint="eastAsia" w:ascii="仿宋_GB2312" w:hAnsi="宋体" w:eastAsia="仿宋_GB2312"/>
          <w:sz w:val="24"/>
        </w:rPr>
        <w:t>页以上且有正式刊号，计</w:t>
      </w:r>
      <w:r>
        <w:rPr>
          <w:rFonts w:ascii="仿宋_GB2312" w:hAnsi="宋体" w:eastAsia="仿宋_GB2312"/>
          <w:sz w:val="24"/>
        </w:rPr>
        <w:t>50</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作者应在专著、教材、画册的版权页中体现，且署名作者统计截止前三人，两位作者计分按比例</w:t>
      </w:r>
      <w:r>
        <w:rPr>
          <w:rFonts w:ascii="仿宋_GB2312" w:hAnsi="宋体" w:eastAsia="仿宋_GB2312"/>
          <w:sz w:val="24"/>
        </w:rPr>
        <w:t>6:4</w:t>
      </w:r>
      <w:r>
        <w:rPr>
          <w:rFonts w:hint="eastAsia" w:ascii="仿宋_GB2312" w:hAnsi="宋体" w:eastAsia="仿宋_GB2312"/>
          <w:sz w:val="24"/>
        </w:rPr>
        <w:t>，三位作者计分按比例</w:t>
      </w:r>
      <w:r>
        <w:rPr>
          <w:rFonts w:ascii="仿宋_GB2312" w:hAnsi="宋体" w:eastAsia="仿宋_GB2312"/>
          <w:sz w:val="24"/>
        </w:rPr>
        <w:t>5:3:2</w:t>
      </w:r>
      <w:r>
        <w:rPr>
          <w:rFonts w:hint="eastAsia" w:ascii="仿宋_GB2312" w:hAnsi="宋体" w:eastAsia="仿宋_GB2312"/>
          <w:sz w:val="24"/>
        </w:rPr>
        <w:t>。</w:t>
      </w:r>
    </w:p>
    <w:p>
      <w:pP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没达到规定的字数或页数的，按相应比例进行折算。</w:t>
      </w:r>
    </w:p>
    <w:p>
      <w:pPr>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未正式出版的专著、教材、画册，不予计分。</w:t>
      </w:r>
    </w:p>
    <w:p>
      <w:pPr>
        <w:rPr>
          <w:rFonts w:hint="eastAsia" w:ascii="宋体" w:eastAsia="宋体" w:cs="宋体"/>
          <w:b/>
          <w:bCs/>
          <w:sz w:val="24"/>
          <w:lang w:eastAsia="zh-CN"/>
        </w:rPr>
      </w:pPr>
      <w:r>
        <w:rPr>
          <w:rFonts w:hint="eastAsia" w:ascii="宋体" w:hAnsi="宋体" w:cs="宋体"/>
          <w:b/>
          <w:bCs/>
          <w:color w:val="000000"/>
          <w:kern w:val="0"/>
          <w:szCs w:val="21"/>
          <w:lang w:bidi="ar"/>
        </w:rPr>
        <w:t>美术学院（学硕）国家奖学金授权专利成果评审</w:t>
      </w:r>
      <w:r>
        <w:rPr>
          <w:rFonts w:hint="eastAsia" w:ascii="宋体" w:hAnsi="宋体" w:cs="宋体"/>
          <w:b/>
          <w:bCs/>
          <w:color w:val="000000"/>
          <w:kern w:val="0"/>
          <w:szCs w:val="21"/>
          <w:lang w:eastAsia="zh-CN" w:bidi="ar"/>
        </w:rPr>
        <w:t>分类</w:t>
      </w:r>
    </w:p>
    <w:p>
      <w:pPr>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发明专利</w:t>
      </w:r>
      <w:r>
        <w:rPr>
          <w:rFonts w:ascii="仿宋_GB2312" w:hAnsi="宋体" w:eastAsia="仿宋_GB2312"/>
          <w:sz w:val="24"/>
        </w:rPr>
        <w:t xml:space="preserve">          80</w:t>
      </w:r>
      <w:r>
        <w:rPr>
          <w:rFonts w:hint="eastAsia" w:ascii="仿宋_GB2312" w:hAnsi="宋体" w:eastAsia="仿宋_GB2312"/>
          <w:sz w:val="24"/>
        </w:rPr>
        <w:t>分</w:t>
      </w:r>
    </w:p>
    <w:p>
      <w:pPr>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实用新型专利</w:t>
      </w:r>
      <w:r>
        <w:rPr>
          <w:rFonts w:ascii="仿宋_GB2312" w:hAnsi="宋体" w:eastAsia="仿宋_GB2312"/>
          <w:sz w:val="24"/>
        </w:rPr>
        <w:t xml:space="preserve">      60</w:t>
      </w:r>
      <w:r>
        <w:rPr>
          <w:rFonts w:hint="eastAsia" w:ascii="仿宋_GB2312" w:hAnsi="宋体" w:eastAsia="仿宋_GB2312"/>
          <w:sz w:val="24"/>
        </w:rPr>
        <w:t>分</w:t>
      </w:r>
    </w:p>
    <w:p>
      <w:pPr>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外观设计专利设计</w:t>
      </w:r>
      <w:r>
        <w:rPr>
          <w:rFonts w:ascii="仿宋_GB2312" w:hAnsi="宋体" w:eastAsia="仿宋_GB2312"/>
          <w:sz w:val="24"/>
        </w:rPr>
        <w:t xml:space="preserve">  15</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宋体" w:eastAsia="仿宋_GB2312"/>
          <w:sz w:val="24"/>
        </w:rPr>
        <w:t>注：授权专利成果应以“淮北师范大学”为第一署名单位。</w:t>
      </w:r>
    </w:p>
    <w:p>
      <w:pPr>
        <w:rPr>
          <w:rFonts w:hint="eastAsia" w:ascii="宋体" w:eastAsia="宋体" w:cs="宋体"/>
          <w:b/>
          <w:bCs/>
          <w:sz w:val="24"/>
          <w:lang w:eastAsia="zh-CN"/>
        </w:rPr>
      </w:pPr>
      <w:r>
        <w:rPr>
          <w:rFonts w:hint="eastAsia" w:ascii="宋体" w:hAnsi="宋体" w:cs="宋体"/>
          <w:b/>
          <w:bCs/>
          <w:color w:val="000000"/>
          <w:kern w:val="0"/>
          <w:szCs w:val="21"/>
          <w:lang w:bidi="ar"/>
        </w:rPr>
        <w:t>美术学院（（学硕）国家奖学金学术交流学术会议评审</w:t>
      </w:r>
      <w:r>
        <w:rPr>
          <w:rFonts w:hint="eastAsia" w:ascii="宋体" w:hAnsi="宋体" w:cs="宋体"/>
          <w:b/>
          <w:bCs/>
          <w:color w:val="000000"/>
          <w:kern w:val="0"/>
          <w:szCs w:val="21"/>
          <w:lang w:eastAsia="zh-CN" w:bidi="ar"/>
        </w:rPr>
        <w:t>分类</w:t>
      </w:r>
    </w:p>
    <w:p>
      <w:pPr>
        <w:rPr>
          <w:rFonts w:ascii="仿宋_GB2312" w:hAnsi="宋体" w:eastAsia="仿宋_GB2312"/>
          <w:sz w:val="24"/>
        </w:rPr>
      </w:pPr>
      <w:r>
        <w:rPr>
          <w:rFonts w:ascii="仿宋_GB2312" w:hAnsi="宋体" w:eastAsia="仿宋_GB2312"/>
          <w:sz w:val="24"/>
        </w:rPr>
        <w:t>A</w:t>
      </w:r>
      <w:r>
        <w:rPr>
          <w:rFonts w:hint="eastAsia" w:ascii="仿宋_GB2312" w:hAnsi="宋体" w:eastAsia="仿宋_GB2312"/>
          <w:sz w:val="24"/>
        </w:rPr>
        <w:t>类：参与国家级学术会议交流并发表、演讲论文</w:t>
      </w:r>
      <w:r>
        <w:rPr>
          <w:rFonts w:ascii="仿宋_GB2312" w:hAnsi="宋体" w:eastAsia="仿宋_GB2312"/>
          <w:sz w:val="24"/>
        </w:rPr>
        <w:t>+50</w:t>
      </w:r>
      <w:r>
        <w:rPr>
          <w:rFonts w:hint="eastAsia" w:ascii="仿宋_GB2312" w:hAnsi="宋体" w:eastAsia="仿宋_GB2312"/>
          <w:sz w:val="24"/>
        </w:rPr>
        <w:t>分</w:t>
      </w:r>
    </w:p>
    <w:p>
      <w:pPr>
        <w:rPr>
          <w:rFonts w:ascii="仿宋_GB2312" w:hAnsi="宋体" w:eastAsia="仿宋_GB2312"/>
          <w:sz w:val="24"/>
        </w:rPr>
      </w:pPr>
      <w:r>
        <w:rPr>
          <w:rFonts w:ascii="仿宋_GB2312" w:hAnsi="宋体" w:eastAsia="仿宋_GB2312"/>
          <w:sz w:val="24"/>
        </w:rPr>
        <w:t>B</w:t>
      </w:r>
      <w:r>
        <w:rPr>
          <w:rFonts w:hint="eastAsia" w:ascii="仿宋_GB2312" w:hAnsi="宋体" w:eastAsia="仿宋_GB2312"/>
          <w:sz w:val="24"/>
        </w:rPr>
        <w:t>类：参与省部级学术会议交流并发表、演讲论文</w:t>
      </w:r>
      <w:r>
        <w:rPr>
          <w:rFonts w:ascii="仿宋_GB2312" w:hAnsi="宋体" w:eastAsia="仿宋_GB2312"/>
          <w:sz w:val="24"/>
        </w:rPr>
        <w:t>+30</w:t>
      </w:r>
      <w:r>
        <w:rPr>
          <w:rFonts w:hint="eastAsia" w:ascii="仿宋_GB2312" w:hAnsi="宋体" w:eastAsia="仿宋_GB2312"/>
          <w:sz w:val="24"/>
        </w:rPr>
        <w:t>分</w:t>
      </w:r>
    </w:p>
    <w:p>
      <w:pPr>
        <w:rPr>
          <w:rFonts w:ascii="仿宋_GB2312" w:hAnsi="宋体" w:eastAsia="仿宋_GB2312"/>
          <w:sz w:val="24"/>
        </w:rPr>
      </w:pPr>
      <w:r>
        <w:rPr>
          <w:rFonts w:ascii="仿宋_GB2312" w:hAnsi="宋体" w:eastAsia="仿宋_GB2312"/>
          <w:sz w:val="24"/>
        </w:rPr>
        <w:t>C</w:t>
      </w:r>
      <w:r>
        <w:rPr>
          <w:rFonts w:hint="eastAsia" w:ascii="仿宋_GB2312" w:hAnsi="宋体" w:eastAsia="仿宋_GB2312"/>
          <w:sz w:val="24"/>
        </w:rPr>
        <w:t>类：参与地市级学术会议交流并发表、演讲论文</w:t>
      </w:r>
      <w:r>
        <w:rPr>
          <w:rFonts w:ascii="仿宋_GB2312" w:hAnsi="宋体" w:eastAsia="仿宋_GB2312"/>
          <w:sz w:val="24"/>
        </w:rPr>
        <w:t>+10</w:t>
      </w:r>
      <w:r>
        <w:rPr>
          <w:rFonts w:hint="eastAsia" w:ascii="仿宋_GB2312" w:hAnsi="宋体" w:eastAsia="仿宋_GB2312"/>
          <w:sz w:val="24"/>
        </w:rPr>
        <w:t>分</w:t>
      </w:r>
    </w:p>
    <w:p>
      <w:pPr>
        <w:rPr>
          <w:rFonts w:ascii="仿宋_GB2312" w:hAnsi="宋体" w:eastAsia="仿宋_GB2312"/>
          <w:sz w:val="24"/>
        </w:rPr>
      </w:pPr>
      <w:r>
        <w:rPr>
          <w:rFonts w:hint="eastAsia" w:ascii="仿宋_GB2312" w:hAnsi="宋体" w:eastAsia="仿宋_GB2312"/>
          <w:sz w:val="24"/>
        </w:rPr>
        <w:t>（说明：参会须提交会议邀请函、作品、论文入选、获奖等原件及复印件）</w:t>
      </w:r>
    </w:p>
    <w:p>
      <w:pPr>
        <w:spacing w:line="360" w:lineRule="auto"/>
        <w:ind w:firstLine="480" w:firstLineChars="200"/>
        <w:jc w:val="center"/>
        <w:rPr>
          <w:rFonts w:ascii="宋体" w:hAnsi="宋体" w:cs="宋体"/>
          <w:sz w:val="24"/>
        </w:rPr>
      </w:pPr>
      <w:r>
        <w:rPr>
          <w:rFonts w:hint="eastAsia" w:ascii="宋体" w:hAnsi="宋体" w:cs="宋体"/>
          <w:sz w:val="24"/>
        </w:rPr>
        <w:t xml:space="preserve">                                    </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 xml:space="preserve">    </w:t>
      </w:r>
      <w:bookmarkStart w:id="0" w:name="_GoBack"/>
      <w:bookmarkEnd w:id="0"/>
    </w:p>
    <w:p>
      <w:pPr>
        <w:spacing w:line="360" w:lineRule="auto"/>
        <w:ind w:right="960" w:firstLine="2880" w:firstLineChars="1200"/>
        <w:rPr>
          <w:rFonts w:ascii="宋体" w:hAnsi="宋体" w:cs="宋体"/>
          <w:sz w:val="24"/>
        </w:rPr>
      </w:pPr>
    </w:p>
    <w:p>
      <w:pPr>
        <w:spacing w:line="360" w:lineRule="auto"/>
        <w:ind w:right="960" w:firstLine="3600" w:firstLineChars="1500"/>
        <w:rPr>
          <w:rFonts w:ascii="宋体" w:hAnsi="宋体" w:cs="宋体"/>
          <w:sz w:val="24"/>
        </w:rPr>
      </w:pPr>
      <w:r>
        <w:rPr>
          <w:rFonts w:hint="eastAsia" w:ascii="宋体" w:hAnsi="宋体" w:cs="宋体"/>
          <w:sz w:val="24"/>
        </w:rPr>
        <w:t>淮北师范大学美术学院党委</w:t>
      </w:r>
    </w:p>
    <w:p>
      <w:pPr>
        <w:ind w:right="140" w:firstLine="480" w:firstLineChars="200"/>
        <w:jc w:val="center"/>
        <w:rPr>
          <w:rFonts w:ascii="宋体" w:hAnsi="宋体" w:cs="宋体"/>
          <w:sz w:val="24"/>
        </w:rPr>
      </w:pPr>
      <w:r>
        <w:rPr>
          <w:rFonts w:hint="eastAsia" w:ascii="宋体" w:hAnsi="宋体" w:cs="宋体"/>
          <w:sz w:val="24"/>
        </w:rPr>
        <w:t xml:space="preserve">                                           </w:t>
      </w:r>
    </w:p>
    <w:p>
      <w:pPr>
        <w:ind w:right="140" w:firstLine="480" w:firstLineChars="200"/>
        <w:jc w:val="center"/>
        <w:rPr>
          <w:rFonts w:ascii="宋体" w:hAnsi="宋体" w:cs="宋体"/>
          <w:sz w:val="28"/>
          <w:szCs w:val="28"/>
        </w:rPr>
      </w:pPr>
      <w:r>
        <w:rPr>
          <w:rFonts w:hint="eastAsia" w:ascii="宋体" w:hAnsi="宋体" w:cs="宋体"/>
          <w:sz w:val="24"/>
        </w:rPr>
        <w:t xml:space="preserve">            二0二一年九月十六日</w:t>
      </w:r>
    </w:p>
    <w:p>
      <w:pPr>
        <w:rPr>
          <w:rFonts w:ascii="宋体" w:cs="宋体"/>
          <w:sz w:val="24"/>
        </w:rPr>
      </w:pPr>
    </w:p>
    <w:p>
      <w:pPr>
        <w:rPr>
          <w:rFonts w:ascii="宋体" w:hAnsi="宋体" w:cs="宋体"/>
          <w:sz w:val="24"/>
        </w:rPr>
      </w:pPr>
      <w:r>
        <w:rPr>
          <w:rFonts w:hint="eastAsia" w:ascii="宋体" w:hAnsi="宋体" w:cs="宋体"/>
          <w:sz w:val="24"/>
        </w:rPr>
        <w:t xml:space="preserve">                                        </w:t>
      </w:r>
    </w:p>
    <w:p>
      <w:pPr>
        <w:ind w:firstLine="480" w:firstLineChars="200"/>
        <w:jc w:val="center"/>
        <w:rPr>
          <w:sz w:val="28"/>
          <w:szCs w:val="28"/>
        </w:rPr>
      </w:pPr>
      <w:r>
        <w:rPr>
          <w:rFonts w:hint="eastAsia" w:ascii="宋体" w:hAnsi="宋体" w:cs="宋体"/>
          <w:sz w:val="24"/>
        </w:rPr>
        <w:t xml:space="preserve">                                      </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47F79"/>
    <w:rsid w:val="000540B1"/>
    <w:rsid w:val="001A0FC3"/>
    <w:rsid w:val="002460FC"/>
    <w:rsid w:val="002854D5"/>
    <w:rsid w:val="002D4FA7"/>
    <w:rsid w:val="002F46D3"/>
    <w:rsid w:val="003F5AAA"/>
    <w:rsid w:val="00426B9F"/>
    <w:rsid w:val="00452226"/>
    <w:rsid w:val="004D2ABF"/>
    <w:rsid w:val="006C4C93"/>
    <w:rsid w:val="007745C5"/>
    <w:rsid w:val="007A03FE"/>
    <w:rsid w:val="007D0C8C"/>
    <w:rsid w:val="007D627F"/>
    <w:rsid w:val="008467A5"/>
    <w:rsid w:val="00852014"/>
    <w:rsid w:val="008B1D49"/>
    <w:rsid w:val="008D22BC"/>
    <w:rsid w:val="009E74EF"/>
    <w:rsid w:val="00A57F60"/>
    <w:rsid w:val="00AC62A9"/>
    <w:rsid w:val="00AE1E6F"/>
    <w:rsid w:val="00C01254"/>
    <w:rsid w:val="00C1206D"/>
    <w:rsid w:val="00C47E2B"/>
    <w:rsid w:val="00C7029E"/>
    <w:rsid w:val="00D44AD8"/>
    <w:rsid w:val="00E50F69"/>
    <w:rsid w:val="00E96DFE"/>
    <w:rsid w:val="00F633B8"/>
    <w:rsid w:val="00FA07F0"/>
    <w:rsid w:val="05F57937"/>
    <w:rsid w:val="101E0738"/>
    <w:rsid w:val="11B96287"/>
    <w:rsid w:val="16AC718D"/>
    <w:rsid w:val="196E6079"/>
    <w:rsid w:val="1B4603DD"/>
    <w:rsid w:val="1F0A6645"/>
    <w:rsid w:val="20E13ED6"/>
    <w:rsid w:val="21E33315"/>
    <w:rsid w:val="22847128"/>
    <w:rsid w:val="28F85AF8"/>
    <w:rsid w:val="2C2C11F3"/>
    <w:rsid w:val="2C6F5DF5"/>
    <w:rsid w:val="32503335"/>
    <w:rsid w:val="34702369"/>
    <w:rsid w:val="379E5CBA"/>
    <w:rsid w:val="3D3230FB"/>
    <w:rsid w:val="3FE375C8"/>
    <w:rsid w:val="44351FF5"/>
    <w:rsid w:val="491A580C"/>
    <w:rsid w:val="49233306"/>
    <w:rsid w:val="52187007"/>
    <w:rsid w:val="56AE1A5B"/>
    <w:rsid w:val="5852575C"/>
    <w:rsid w:val="6598194D"/>
    <w:rsid w:val="68C635F8"/>
    <w:rsid w:val="6D4F0BB1"/>
    <w:rsid w:val="6E02277B"/>
    <w:rsid w:val="79A36896"/>
    <w:rsid w:val="7E74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0"/>
    <w:rPr>
      <w:rFonts w:ascii="Times New Roman" w:hAnsi="Times New Roman" w:eastAsia="宋体" w:cs="Times New Roman"/>
      <w:kern w:val="2"/>
      <w:sz w:val="18"/>
      <w:szCs w:val="18"/>
    </w:rPr>
  </w:style>
  <w:style w:type="character" w:customStyle="1" w:styleId="10">
    <w:name w:val="纯文本 Char"/>
    <w:basedOn w:val="7"/>
    <w:link w:val="2"/>
    <w:qFormat/>
    <w:uiPriority w:val="99"/>
    <w:rPr>
      <w:rFonts w:ascii="宋体" w:hAnsi="Courier New" w:eastAsia="宋体" w:cs="Times New Roman"/>
      <w:kern w:val="2"/>
      <w:sz w:val="21"/>
    </w:rPr>
  </w:style>
  <w:style w:type="paragraph" w:styleId="11">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E7EC6-3C1B-418E-B944-BC21FCFD675D}">
  <ds:schemaRefs/>
</ds:datastoreItem>
</file>

<file path=docProps/app.xml><?xml version="1.0" encoding="utf-8"?>
<Properties xmlns="http://schemas.openxmlformats.org/officeDocument/2006/extended-properties" xmlns:vt="http://schemas.openxmlformats.org/officeDocument/2006/docPropsVTypes">
  <Template>Normal</Template>
  <Pages>17</Pages>
  <Words>1775</Words>
  <Characters>10124</Characters>
  <Lines>84</Lines>
  <Paragraphs>23</Paragraphs>
  <TotalTime>2</TotalTime>
  <ScaleCrop>false</ScaleCrop>
  <LinksUpToDate>false</LinksUpToDate>
  <CharactersWithSpaces>11876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2021-09-13T01:44:00Z</dcterms:created>
  <dc:creator>未来可期</dc:creator>
  <cp:lastModifiedBy>1</cp:lastModifiedBy>
  <cp:lastPrinted>2021-09-16T02:52:00Z</cp:lastPrinted>
  <dcterms:modified xsi:type="dcterms:W3CDTF">2021-09-17T06:48:03Z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FDDD2DD287B44B6DB6EFD734C1883CF6</vt:lpwstr>
  </property>
</Properties>
</file>